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FADEC" w14:textId="77777777" w:rsidR="00D37E3A" w:rsidRDefault="00D37E3A" w:rsidP="00D37E3A">
      <w:pPr>
        <w:spacing w:after="0"/>
        <w:jc w:val="both"/>
        <w:rPr>
          <w:rFonts w:cs="Calibri"/>
          <w:b/>
          <w:bCs/>
          <w:noProof/>
          <w:lang w:val="el-GR"/>
        </w:rPr>
      </w:pPr>
      <w:r w:rsidRPr="00D37E3A">
        <w:rPr>
          <w:rFonts w:cstheme="minorHAnsi"/>
          <w:b/>
          <w:bCs/>
          <w:lang w:val="el-GR"/>
        </w:rPr>
        <w:t xml:space="preserve">Π6.1 </w:t>
      </w:r>
      <w:r w:rsidRPr="00D37E3A">
        <w:rPr>
          <w:rFonts w:cs="Calibri"/>
          <w:b/>
          <w:bCs/>
          <w:noProof/>
          <w:lang w:val="el-GR"/>
        </w:rPr>
        <w:t>Αναλυτική περιγραφή των υποδομών και υπηρεσιών που διαθέτει το Ίδρυμα στην ακαδημαϊκή μονάδα για το ΠΠΣ σχετικά με την υποστήριξη της μάθησης και της ακαδημαϊκής δραστηριότητας (ανθρώπινο δυναμικό, υποδομές, υπηρεσίες κ.λπ.) και ενημέρωση των φοιτητών για τις παρεχόμενες υπηρεσίες</w:t>
      </w:r>
    </w:p>
    <w:p w14:paraId="62E7A133" w14:textId="77777777" w:rsidR="00B966A2" w:rsidRPr="00D37E3A" w:rsidRDefault="00B966A2" w:rsidP="00D37E3A">
      <w:pPr>
        <w:spacing w:after="0"/>
        <w:jc w:val="both"/>
        <w:rPr>
          <w:rFonts w:cstheme="minorHAnsi"/>
          <w:b/>
          <w:bCs/>
          <w:lang w:val="el-GR"/>
        </w:rPr>
      </w:pPr>
    </w:p>
    <w:p w14:paraId="46AAD56D" w14:textId="2A129BA1" w:rsidR="00347411" w:rsidRPr="0085297D" w:rsidRDefault="00347411" w:rsidP="0085297D">
      <w:pPr>
        <w:jc w:val="both"/>
        <w:rPr>
          <w:b/>
          <w:bCs/>
          <w:u w:val="single"/>
          <w:lang w:val="el-GR"/>
        </w:rPr>
      </w:pPr>
      <w:r w:rsidRPr="0085297D">
        <w:rPr>
          <w:b/>
          <w:bCs/>
          <w:u w:val="single"/>
          <w:lang w:val="el-GR"/>
        </w:rPr>
        <w:t>Ανθρώπινο Δυναμικό</w:t>
      </w:r>
    </w:p>
    <w:p w14:paraId="29320283" w14:textId="6544A385" w:rsidR="00347411" w:rsidRPr="00347411" w:rsidRDefault="0085297D" w:rsidP="0085297D">
      <w:pPr>
        <w:jc w:val="both"/>
        <w:rPr>
          <w:lang w:val="el-GR"/>
        </w:rPr>
      </w:pPr>
      <w:r>
        <w:rPr>
          <w:lang w:val="el-GR"/>
        </w:rPr>
        <w:t>(</w:t>
      </w:r>
      <w:r w:rsidR="00347411" w:rsidRPr="0085297D">
        <w:rPr>
          <w:highlight w:val="yellow"/>
          <w:lang w:val="el-GR"/>
        </w:rPr>
        <w:t>Μπορείτε να κάνετε μία αναφορά στ</w:t>
      </w:r>
      <w:r w:rsidR="00D37E3A">
        <w:rPr>
          <w:highlight w:val="yellow"/>
          <w:lang w:val="el-GR"/>
        </w:rPr>
        <w:t>ο διδακτικό προσωπικό του Τμήματος</w:t>
      </w:r>
      <w:r w:rsidRPr="0085297D">
        <w:rPr>
          <w:highlight w:val="yellow"/>
          <w:lang w:val="el-GR"/>
        </w:rPr>
        <w:t>)</w:t>
      </w:r>
    </w:p>
    <w:p w14:paraId="7E972D7C" w14:textId="5BB5AB98" w:rsidR="00347411" w:rsidRPr="00347411" w:rsidRDefault="00347411" w:rsidP="0085297D">
      <w:pPr>
        <w:jc w:val="both"/>
        <w:rPr>
          <w:lang w:val="el-GR"/>
        </w:rPr>
      </w:pPr>
      <w:r w:rsidRPr="00347411">
        <w:rPr>
          <w:lang w:val="el-GR"/>
        </w:rPr>
        <w:t>Το διοικητικό προσωπικό πλήρους απασχόλησης έχει την ευθύνη:</w:t>
      </w:r>
    </w:p>
    <w:p w14:paraId="2110DC88" w14:textId="77777777" w:rsidR="00D37E3A" w:rsidRDefault="00347411" w:rsidP="00D37E3A">
      <w:pPr>
        <w:pStyle w:val="a6"/>
        <w:numPr>
          <w:ilvl w:val="0"/>
          <w:numId w:val="1"/>
        </w:numPr>
        <w:jc w:val="both"/>
        <w:rPr>
          <w:lang w:val="el-GR"/>
        </w:rPr>
      </w:pPr>
      <w:r w:rsidRPr="00D37E3A">
        <w:rPr>
          <w:lang w:val="el-GR"/>
        </w:rPr>
        <w:t>για την οργάνωση, διαχείριση και επικοινωνιακή υποστήριξη του Π</w:t>
      </w:r>
      <w:r w:rsidR="00D37E3A" w:rsidRPr="00D37E3A">
        <w:rPr>
          <w:lang w:val="el-GR"/>
        </w:rPr>
        <w:t>Π</w:t>
      </w:r>
      <w:r w:rsidRPr="00D37E3A">
        <w:rPr>
          <w:lang w:val="el-GR"/>
        </w:rPr>
        <w:t>Σ και τη διεκπεραίωση θεμάτων φοιτητικής μέριμνας</w:t>
      </w:r>
      <w:r w:rsidR="00D37E3A" w:rsidRPr="00D37E3A">
        <w:rPr>
          <w:lang w:val="el-GR"/>
        </w:rPr>
        <w:t>.</w:t>
      </w:r>
    </w:p>
    <w:p w14:paraId="5F017FC2" w14:textId="78BA6064" w:rsidR="00347411" w:rsidRDefault="00347411" w:rsidP="00D37E3A">
      <w:pPr>
        <w:pStyle w:val="a6"/>
        <w:numPr>
          <w:ilvl w:val="0"/>
          <w:numId w:val="1"/>
        </w:numPr>
        <w:jc w:val="both"/>
        <w:rPr>
          <w:lang w:val="el-GR"/>
        </w:rPr>
      </w:pPr>
      <w:r w:rsidRPr="00D37E3A">
        <w:rPr>
          <w:lang w:val="el-GR"/>
        </w:rPr>
        <w:t>την παρακολούθηση και εκτέλεση των αποφάσεων της Επιτροπής Προγράμματος Σπουδών.</w:t>
      </w:r>
    </w:p>
    <w:p w14:paraId="705CFB86" w14:textId="6AD8A16A" w:rsidR="00D37E3A" w:rsidRPr="00D37E3A" w:rsidRDefault="00D37E3A" w:rsidP="00D37E3A">
      <w:pPr>
        <w:pStyle w:val="a6"/>
        <w:numPr>
          <w:ilvl w:val="0"/>
          <w:numId w:val="1"/>
        </w:numPr>
        <w:jc w:val="both"/>
        <w:rPr>
          <w:highlight w:val="yellow"/>
          <w:lang w:val="el-GR"/>
        </w:rPr>
      </w:pPr>
      <w:r w:rsidRPr="00D37E3A">
        <w:rPr>
          <w:highlight w:val="yellow"/>
          <w:lang w:val="el-GR"/>
        </w:rPr>
        <w:t>….</w:t>
      </w:r>
    </w:p>
    <w:p w14:paraId="2ECF8A2E" w14:textId="0714169F" w:rsidR="00D37E3A" w:rsidRPr="00D37E3A" w:rsidRDefault="00D37E3A" w:rsidP="00D37E3A">
      <w:pPr>
        <w:pStyle w:val="a6"/>
        <w:numPr>
          <w:ilvl w:val="0"/>
          <w:numId w:val="1"/>
        </w:numPr>
        <w:jc w:val="both"/>
        <w:rPr>
          <w:highlight w:val="yellow"/>
          <w:lang w:val="el-GR"/>
        </w:rPr>
      </w:pPr>
      <w:r w:rsidRPr="00D37E3A">
        <w:rPr>
          <w:highlight w:val="yellow"/>
          <w:lang w:val="el-GR"/>
        </w:rPr>
        <w:t>….</w:t>
      </w:r>
    </w:p>
    <w:p w14:paraId="0E917C85" w14:textId="77777777" w:rsidR="00D37E3A" w:rsidRDefault="00347411" w:rsidP="0085297D">
      <w:pPr>
        <w:jc w:val="both"/>
        <w:rPr>
          <w:lang w:val="el-GR"/>
        </w:rPr>
      </w:pPr>
      <w:r w:rsidRPr="00347411">
        <w:rPr>
          <w:lang w:val="el-GR"/>
        </w:rPr>
        <w:t>Για την περαιτέρω επαγγελματική εξέλιξη του διοικητικού προσωπικού όλα τα μέλη έχουν πρόσβαση</w:t>
      </w:r>
      <w:r w:rsidR="00D37E3A">
        <w:rPr>
          <w:lang w:val="el-GR"/>
        </w:rPr>
        <w:t>:</w:t>
      </w:r>
      <w:r w:rsidRPr="00347411">
        <w:rPr>
          <w:lang w:val="el-GR"/>
        </w:rPr>
        <w:t xml:space="preserve"> </w:t>
      </w:r>
    </w:p>
    <w:p w14:paraId="14192957" w14:textId="2E4811B0" w:rsidR="00347411" w:rsidRDefault="00347411" w:rsidP="00D37E3A">
      <w:pPr>
        <w:pStyle w:val="a6"/>
        <w:numPr>
          <w:ilvl w:val="0"/>
          <w:numId w:val="2"/>
        </w:numPr>
        <w:jc w:val="both"/>
        <w:rPr>
          <w:lang w:val="el-GR"/>
        </w:rPr>
      </w:pPr>
      <w:r w:rsidRPr="00D37E3A">
        <w:rPr>
          <w:lang w:val="el-GR"/>
        </w:rPr>
        <w:t xml:space="preserve">στα προγράμματα του Κέντρου Επιμόρφωσης και Δια Βίου Μάθησης (ΚΕΔΙΒΙΜ) του </w:t>
      </w:r>
      <w:r w:rsidR="00D37E3A">
        <w:rPr>
          <w:lang w:val="el-GR"/>
        </w:rPr>
        <w:t>ΟΠΑ</w:t>
      </w:r>
      <w:r w:rsidRPr="00D37E3A">
        <w:rPr>
          <w:lang w:val="el-GR"/>
        </w:rPr>
        <w:t xml:space="preserve">, τα οποία παρέχουν τόσο βασικές όσο και εξειδικευμένες γνώσεις, σε θεωρητικά και πρακτικά θέματα. </w:t>
      </w:r>
    </w:p>
    <w:p w14:paraId="74575FA6" w14:textId="35999F3D" w:rsidR="00D37E3A" w:rsidRPr="00D37E3A" w:rsidRDefault="00D37E3A" w:rsidP="00D37E3A">
      <w:pPr>
        <w:pStyle w:val="a6"/>
        <w:numPr>
          <w:ilvl w:val="0"/>
          <w:numId w:val="2"/>
        </w:numPr>
        <w:jc w:val="both"/>
        <w:rPr>
          <w:lang w:val="el-GR"/>
        </w:rPr>
      </w:pPr>
      <w:r>
        <w:rPr>
          <w:lang w:val="el-GR"/>
        </w:rPr>
        <w:t>Στα Προγράμματα Μεταπτυχιακών Σπουδών του ΟΠΑ για ανάπτυξη των γνώσεων και των ικανοτήτων τους.</w:t>
      </w:r>
    </w:p>
    <w:p w14:paraId="3B0468B1" w14:textId="3595B6A4" w:rsidR="00347411" w:rsidRPr="00347411" w:rsidRDefault="00347411" w:rsidP="0085297D">
      <w:pPr>
        <w:jc w:val="both"/>
        <w:rPr>
          <w:b/>
          <w:bCs/>
          <w:u w:val="single"/>
          <w:lang w:val="el-GR"/>
        </w:rPr>
      </w:pPr>
      <w:r w:rsidRPr="00347411">
        <w:rPr>
          <w:lang w:val="el-GR"/>
        </w:rPr>
        <w:t xml:space="preserve">Οι υφιστάμενες υποδομές είναι επαρκείς και καλύπτουν πλήρως τις εκπαιδευτικές και διοικητικές </w:t>
      </w:r>
      <w:r w:rsidRPr="00EA2DB8">
        <w:rPr>
          <w:lang w:val="el-GR"/>
        </w:rPr>
        <w:t>ανάγκες του Π</w:t>
      </w:r>
      <w:r w:rsidR="00D37E3A" w:rsidRPr="00EA2DB8">
        <w:rPr>
          <w:lang w:val="el-GR"/>
        </w:rPr>
        <w:t>Π</w:t>
      </w:r>
      <w:r w:rsidRPr="00EA2DB8">
        <w:rPr>
          <w:lang w:val="el-GR"/>
        </w:rPr>
        <w:t>Σ</w:t>
      </w:r>
      <w:r w:rsidR="00EA2DB8">
        <w:rPr>
          <w:lang w:val="el-GR"/>
        </w:rPr>
        <w:t xml:space="preserve"> του Τμήματος</w:t>
      </w:r>
      <w:r w:rsidR="00D37E3A" w:rsidRPr="00EA2DB8">
        <w:rPr>
          <w:lang w:val="el-GR"/>
        </w:rPr>
        <w:t>.</w:t>
      </w:r>
    </w:p>
    <w:p w14:paraId="33313208" w14:textId="054FD1A0" w:rsidR="00347411" w:rsidRPr="00347411" w:rsidRDefault="00347411" w:rsidP="0085297D">
      <w:pPr>
        <w:jc w:val="both"/>
        <w:rPr>
          <w:b/>
          <w:bCs/>
          <w:u w:val="single"/>
          <w:lang w:val="el-GR"/>
        </w:rPr>
      </w:pPr>
      <w:r w:rsidRPr="00347411">
        <w:rPr>
          <w:b/>
          <w:bCs/>
          <w:u w:val="single"/>
          <w:lang w:val="el-GR"/>
        </w:rPr>
        <w:t>Αίθουσες</w:t>
      </w:r>
    </w:p>
    <w:p w14:paraId="553A3EB5" w14:textId="0FE6EAE2" w:rsidR="00347411" w:rsidRPr="00347411" w:rsidRDefault="00347411" w:rsidP="0085297D">
      <w:pPr>
        <w:jc w:val="both"/>
        <w:rPr>
          <w:lang w:val="el-GR"/>
        </w:rPr>
      </w:pPr>
      <w:r w:rsidRPr="00347411">
        <w:rPr>
          <w:lang w:val="el-GR"/>
        </w:rPr>
        <w:t xml:space="preserve">Οι χώροι διδασκαλίας που χρησιμοποιεί το </w:t>
      </w:r>
      <w:r>
        <w:rPr>
          <w:lang w:val="el-GR"/>
        </w:rPr>
        <w:t>Π</w:t>
      </w:r>
      <w:r w:rsidR="00D37E3A">
        <w:rPr>
          <w:lang w:val="el-GR"/>
        </w:rPr>
        <w:t>Π</w:t>
      </w:r>
      <w:r>
        <w:rPr>
          <w:lang w:val="el-GR"/>
        </w:rPr>
        <w:t>Σ</w:t>
      </w:r>
      <w:r w:rsidRPr="00347411">
        <w:rPr>
          <w:lang w:val="el-GR"/>
        </w:rPr>
        <w:t xml:space="preserve"> είναι κατάλληλα εξοπλισμένοι με σύγχρονα μέσα διδασκαλίας και Η/Υ, και βρίσκονται στα κτίρια του ΟΠΑ επί της οδού </w:t>
      </w:r>
      <w:r w:rsidRPr="00D37E3A">
        <w:rPr>
          <w:highlight w:val="yellow"/>
          <w:lang w:val="el-GR"/>
        </w:rPr>
        <w:t>______________</w:t>
      </w:r>
    </w:p>
    <w:p w14:paraId="140BA843" w14:textId="726768BE" w:rsidR="00347411" w:rsidRPr="00347411" w:rsidRDefault="00347411" w:rsidP="0085297D">
      <w:pPr>
        <w:jc w:val="both"/>
        <w:rPr>
          <w:b/>
          <w:bCs/>
          <w:u w:val="single"/>
          <w:lang w:val="el-GR"/>
        </w:rPr>
      </w:pPr>
      <w:r w:rsidRPr="00347411">
        <w:rPr>
          <w:b/>
          <w:bCs/>
          <w:u w:val="single"/>
          <w:lang w:val="el-GR"/>
        </w:rPr>
        <w:t>Εργαστήρια</w:t>
      </w:r>
    </w:p>
    <w:p w14:paraId="77F3B9B1" w14:textId="4ABCAFD1" w:rsidR="00347411" w:rsidRPr="00347411" w:rsidRDefault="00347411" w:rsidP="0085297D">
      <w:pPr>
        <w:jc w:val="both"/>
        <w:rPr>
          <w:lang w:val="el-GR"/>
        </w:rPr>
      </w:pPr>
      <w:r w:rsidRPr="00347411">
        <w:rPr>
          <w:lang w:val="el-GR"/>
        </w:rPr>
        <w:t xml:space="preserve">Οι </w:t>
      </w:r>
      <w:r w:rsidR="00D37E3A">
        <w:rPr>
          <w:lang w:val="el-GR"/>
        </w:rPr>
        <w:t xml:space="preserve">προπτυχιακοί </w:t>
      </w:r>
      <w:r w:rsidRPr="00347411">
        <w:rPr>
          <w:lang w:val="el-GR"/>
        </w:rPr>
        <w:t xml:space="preserve">φοιτητές του </w:t>
      </w:r>
      <w:r w:rsidR="00D37E3A">
        <w:rPr>
          <w:lang w:val="el-GR"/>
        </w:rPr>
        <w:t xml:space="preserve">Τμήματος </w:t>
      </w:r>
      <w:r w:rsidRPr="00347411">
        <w:rPr>
          <w:lang w:val="el-GR"/>
        </w:rPr>
        <w:t xml:space="preserve">έχουν πρόσβαση </w:t>
      </w:r>
      <w:r w:rsidRPr="00D37E3A">
        <w:rPr>
          <w:highlight w:val="yellow"/>
          <w:lang w:val="el-GR"/>
        </w:rPr>
        <w:t>στο</w:t>
      </w:r>
      <w:r w:rsidR="00D37E3A" w:rsidRPr="00D37E3A">
        <w:rPr>
          <w:highlight w:val="yellow"/>
          <w:lang w:val="el-GR"/>
        </w:rPr>
        <w:t>/α</w:t>
      </w:r>
      <w:r w:rsidRPr="00D37E3A">
        <w:rPr>
          <w:highlight w:val="yellow"/>
          <w:lang w:val="el-GR"/>
        </w:rPr>
        <w:t xml:space="preserve"> Εργαστήριο</w:t>
      </w:r>
      <w:r w:rsidR="00D37E3A" w:rsidRPr="00D37E3A">
        <w:rPr>
          <w:highlight w:val="yellow"/>
          <w:lang w:val="el-GR"/>
        </w:rPr>
        <w:t>/α</w:t>
      </w:r>
      <w:r w:rsidRPr="00D37E3A">
        <w:rPr>
          <w:highlight w:val="yellow"/>
          <w:lang w:val="el-GR"/>
        </w:rPr>
        <w:t xml:space="preserve"> του _____________</w:t>
      </w:r>
      <w:r w:rsidRPr="00347411">
        <w:rPr>
          <w:lang w:val="el-GR"/>
        </w:rPr>
        <w:t xml:space="preserve">. Διατίθενται </w:t>
      </w:r>
      <w:r w:rsidRPr="00D37E3A">
        <w:rPr>
          <w:highlight w:val="yellow"/>
          <w:lang w:val="el-GR"/>
        </w:rPr>
        <w:t>___</w:t>
      </w:r>
      <w:r w:rsidRPr="00347411">
        <w:rPr>
          <w:lang w:val="el-GR"/>
        </w:rPr>
        <w:t xml:space="preserve">θέσεις εργασίας εξοπλισμένες με σύγχρονους Η/Υ και κοινόχρηστους εκτυπωτές δικτύου. </w:t>
      </w:r>
    </w:p>
    <w:p w14:paraId="55065BC0" w14:textId="3DB8D199" w:rsidR="00347411" w:rsidRPr="00347411" w:rsidRDefault="00347411" w:rsidP="00D37E3A">
      <w:pPr>
        <w:jc w:val="both"/>
        <w:rPr>
          <w:lang w:val="el-GR"/>
        </w:rPr>
      </w:pPr>
      <w:r w:rsidRPr="00347411">
        <w:rPr>
          <w:lang w:val="el-GR"/>
        </w:rPr>
        <w:t xml:space="preserve">Επίσης, μπορούν να χρησιμοποιούν το Κέντρο Υπολογιστών του κεντρικού κτιρίου του ΟΠΑ, επί της οδού Πατησίων 76, πτέρυγα Δεριγνύ, 3ος όροφος </w:t>
      </w:r>
      <w:r>
        <w:rPr>
          <w:lang w:val="el-GR"/>
        </w:rPr>
        <w:t>(</w:t>
      </w:r>
      <w:hyperlink r:id="rId7" w:history="1">
        <w:r w:rsidRPr="006D26B3">
          <w:rPr>
            <w:rStyle w:val="-"/>
          </w:rPr>
          <w:t>https</w:t>
        </w:r>
        <w:r w:rsidRPr="006D26B3">
          <w:rPr>
            <w:rStyle w:val="-"/>
            <w:lang w:val="el-GR"/>
          </w:rPr>
          <w:t>://</w:t>
        </w:r>
        <w:r w:rsidRPr="006D26B3">
          <w:rPr>
            <w:rStyle w:val="-"/>
          </w:rPr>
          <w:t>www</w:t>
        </w:r>
        <w:r w:rsidRPr="006D26B3">
          <w:rPr>
            <w:rStyle w:val="-"/>
            <w:lang w:val="el-GR"/>
          </w:rPr>
          <w:t>.</w:t>
        </w:r>
        <w:r w:rsidRPr="006D26B3">
          <w:rPr>
            <w:rStyle w:val="-"/>
          </w:rPr>
          <w:t>aueb</w:t>
        </w:r>
        <w:r w:rsidRPr="006D26B3">
          <w:rPr>
            <w:rStyle w:val="-"/>
            <w:lang w:val="el-GR"/>
          </w:rPr>
          <w:t>.</w:t>
        </w:r>
        <w:r w:rsidRPr="006D26B3">
          <w:rPr>
            <w:rStyle w:val="-"/>
          </w:rPr>
          <w:t>gr</w:t>
        </w:r>
        <w:r w:rsidRPr="006D26B3">
          <w:rPr>
            <w:rStyle w:val="-"/>
            <w:lang w:val="el-GR"/>
          </w:rPr>
          <w:t>/</w:t>
        </w:r>
        <w:r w:rsidRPr="006D26B3">
          <w:rPr>
            <w:rStyle w:val="-"/>
          </w:rPr>
          <w:t>el</w:t>
        </w:r>
        <w:r w:rsidRPr="006D26B3">
          <w:rPr>
            <w:rStyle w:val="-"/>
            <w:lang w:val="el-GR"/>
          </w:rPr>
          <w:t>/</w:t>
        </w:r>
        <w:r w:rsidRPr="006D26B3">
          <w:rPr>
            <w:rStyle w:val="-"/>
          </w:rPr>
          <w:t>compcenter</w:t>
        </w:r>
        <w:r w:rsidRPr="006D26B3">
          <w:rPr>
            <w:rStyle w:val="-"/>
            <w:lang w:val="el-GR"/>
          </w:rPr>
          <w:t>/</w:t>
        </w:r>
        <w:r w:rsidRPr="006D26B3">
          <w:rPr>
            <w:rStyle w:val="-"/>
          </w:rPr>
          <w:t>about</w:t>
        </w:r>
      </w:hyperlink>
      <w:r>
        <w:rPr>
          <w:lang w:val="el-GR"/>
        </w:rPr>
        <w:t xml:space="preserve"> </w:t>
      </w:r>
      <w:r w:rsidRPr="00347411">
        <w:rPr>
          <w:lang w:val="el-GR"/>
        </w:rPr>
        <w:t xml:space="preserve"> ).</w:t>
      </w:r>
    </w:p>
    <w:p w14:paraId="12FC0D61" w14:textId="77777777" w:rsidR="00A17CE9" w:rsidRDefault="00A17CE9" w:rsidP="0085297D">
      <w:pPr>
        <w:jc w:val="both"/>
        <w:rPr>
          <w:b/>
          <w:bCs/>
          <w:u w:val="single"/>
          <w:lang w:val="el-GR"/>
        </w:rPr>
      </w:pPr>
    </w:p>
    <w:p w14:paraId="6FFAB388" w14:textId="43B1B1BA" w:rsidR="00347411" w:rsidRPr="00347411" w:rsidRDefault="00347411" w:rsidP="0085297D">
      <w:pPr>
        <w:jc w:val="both"/>
        <w:rPr>
          <w:b/>
          <w:bCs/>
          <w:u w:val="single"/>
          <w:lang w:val="el-GR"/>
        </w:rPr>
      </w:pPr>
      <w:r w:rsidRPr="00347411">
        <w:rPr>
          <w:b/>
          <w:bCs/>
          <w:u w:val="single"/>
          <w:lang w:val="el-GR"/>
        </w:rPr>
        <w:lastRenderedPageBreak/>
        <w:t>Ηλεκτρονικές Υπηρεσίες</w:t>
      </w:r>
    </w:p>
    <w:p w14:paraId="56E74E83" w14:textId="77777777" w:rsidR="00A17CE9" w:rsidRDefault="00347411" w:rsidP="00A17CE9">
      <w:pPr>
        <w:jc w:val="both"/>
        <w:rPr>
          <w:lang w:val="el-GR"/>
        </w:rPr>
      </w:pPr>
      <w:r w:rsidRPr="00347411">
        <w:rPr>
          <w:lang w:val="el-GR"/>
        </w:rPr>
        <w:t>Σημαντικός αριθμός διαδικασιών που συνδέονται τόσο με τη φοίτηση όσο και με τη φοιτητική μέριμνα πραγματοποιούνται ηλεκτρονικά μέσα από εφαρμογές του Πανεπιστημίου ή του Υπουργείου Παιδείας και Θρησκευμάτων. Όλες οι εφαρμογές είναι προσβάσιμες με τους ίδιους κωδικούς (</w:t>
      </w:r>
      <w:r>
        <w:t>username</w:t>
      </w:r>
      <w:r w:rsidRPr="00347411">
        <w:rPr>
          <w:lang w:val="el-GR"/>
        </w:rPr>
        <w:t xml:space="preserve"> &amp; </w:t>
      </w:r>
      <w:r>
        <w:t>password</w:t>
      </w:r>
      <w:r w:rsidRPr="00347411">
        <w:rPr>
          <w:lang w:val="el-GR"/>
        </w:rPr>
        <w:t xml:space="preserve">). </w:t>
      </w:r>
      <w:r>
        <w:rPr>
          <w:lang w:val="el-GR"/>
        </w:rPr>
        <w:t xml:space="preserve"> </w:t>
      </w:r>
    </w:p>
    <w:p w14:paraId="3929208C" w14:textId="77777777" w:rsidR="00A17CE9" w:rsidRDefault="00347411" w:rsidP="00A17CE9">
      <w:pPr>
        <w:pStyle w:val="a6"/>
        <w:numPr>
          <w:ilvl w:val="0"/>
          <w:numId w:val="3"/>
        </w:numPr>
        <w:jc w:val="both"/>
        <w:rPr>
          <w:lang w:val="el-GR"/>
        </w:rPr>
      </w:pPr>
      <w:r w:rsidRPr="00A17CE9">
        <w:rPr>
          <w:lang w:val="el-GR"/>
        </w:rPr>
        <w:t xml:space="preserve">Λογαριασμός </w:t>
      </w:r>
      <w:r>
        <w:t>e</w:t>
      </w:r>
      <w:r w:rsidRPr="00A17CE9">
        <w:rPr>
          <w:lang w:val="el-GR"/>
        </w:rPr>
        <w:t>-</w:t>
      </w:r>
      <w:r>
        <w:t>mail</w:t>
      </w:r>
      <w:r w:rsidRPr="00A17CE9">
        <w:rPr>
          <w:lang w:val="el-GR"/>
        </w:rPr>
        <w:t xml:space="preserve">: Αναλυτικές οδηγίες για τη χρήση της Υπηρεσίας </w:t>
      </w:r>
      <w:r>
        <w:t>Webmail</w:t>
      </w:r>
      <w:r w:rsidRPr="00A17CE9">
        <w:rPr>
          <w:lang w:val="el-GR"/>
        </w:rPr>
        <w:t xml:space="preserve"> παρέχονται στη διεύθυνση </w:t>
      </w:r>
      <w:hyperlink r:id="rId8" w:history="1">
        <w:r w:rsidRPr="006D26B3">
          <w:rPr>
            <w:rStyle w:val="-"/>
          </w:rPr>
          <w:t>https</w:t>
        </w:r>
        <w:r w:rsidRPr="00A17CE9">
          <w:rPr>
            <w:rStyle w:val="-"/>
            <w:lang w:val="el-GR"/>
          </w:rPr>
          <w:t>://</w:t>
        </w:r>
        <w:r w:rsidRPr="006D26B3">
          <w:rPr>
            <w:rStyle w:val="-"/>
          </w:rPr>
          <w:t>www</w:t>
        </w:r>
        <w:r w:rsidRPr="00A17CE9">
          <w:rPr>
            <w:rStyle w:val="-"/>
            <w:lang w:val="el-GR"/>
          </w:rPr>
          <w:t>.</w:t>
        </w:r>
        <w:r w:rsidRPr="006D26B3">
          <w:rPr>
            <w:rStyle w:val="-"/>
          </w:rPr>
          <w:t>aueb</w:t>
        </w:r>
        <w:r w:rsidRPr="00A17CE9">
          <w:rPr>
            <w:rStyle w:val="-"/>
            <w:lang w:val="el-GR"/>
          </w:rPr>
          <w:t>.</w:t>
        </w:r>
        <w:r w:rsidRPr="006D26B3">
          <w:rPr>
            <w:rStyle w:val="-"/>
          </w:rPr>
          <w:t>gr</w:t>
        </w:r>
        <w:r w:rsidRPr="00A17CE9">
          <w:rPr>
            <w:rStyle w:val="-"/>
            <w:lang w:val="el-GR"/>
          </w:rPr>
          <w:t>/</w:t>
        </w:r>
        <w:r w:rsidRPr="006D26B3">
          <w:rPr>
            <w:rStyle w:val="-"/>
          </w:rPr>
          <w:t>el</w:t>
        </w:r>
        <w:r w:rsidRPr="00A17CE9">
          <w:rPr>
            <w:rStyle w:val="-"/>
            <w:lang w:val="el-GR"/>
          </w:rPr>
          <w:t>/</w:t>
        </w:r>
        <w:r w:rsidRPr="006D26B3">
          <w:rPr>
            <w:rStyle w:val="-"/>
          </w:rPr>
          <w:t>content</w:t>
        </w:r>
        <w:r w:rsidRPr="00A17CE9">
          <w:rPr>
            <w:rStyle w:val="-"/>
            <w:lang w:val="el-GR"/>
          </w:rPr>
          <w:t>/</w:t>
        </w:r>
        <w:r w:rsidRPr="006D26B3">
          <w:rPr>
            <w:rStyle w:val="-"/>
          </w:rPr>
          <w:t>webmail</w:t>
        </w:r>
        <w:r w:rsidRPr="00A17CE9">
          <w:rPr>
            <w:rStyle w:val="-"/>
            <w:lang w:val="el-GR"/>
          </w:rPr>
          <w:t>-</w:t>
        </w:r>
        <w:r w:rsidRPr="006D26B3">
          <w:rPr>
            <w:rStyle w:val="-"/>
          </w:rPr>
          <w:t>manual</w:t>
        </w:r>
      </w:hyperlink>
      <w:r w:rsidRPr="00A17CE9">
        <w:rPr>
          <w:lang w:val="el-GR"/>
        </w:rPr>
        <w:t xml:space="preserve"> </w:t>
      </w:r>
    </w:p>
    <w:p w14:paraId="30F3701C" w14:textId="77777777" w:rsidR="00A17CE9" w:rsidRDefault="00347411" w:rsidP="00A17CE9">
      <w:pPr>
        <w:pStyle w:val="a6"/>
        <w:numPr>
          <w:ilvl w:val="0"/>
          <w:numId w:val="3"/>
        </w:numPr>
        <w:jc w:val="both"/>
        <w:rPr>
          <w:lang w:val="el-GR"/>
        </w:rPr>
      </w:pPr>
      <w:r w:rsidRPr="00A17CE9">
        <w:rPr>
          <w:lang w:val="el-GR"/>
        </w:rPr>
        <w:t xml:space="preserve">Ηλεκτρονική Γραμματεία (Φοιτητολόγιο): Η εφαρμογή Ηλεκτρονική Γραμματεία είναι το πληροφοριακό σύστημα μέσα από το οποίο οι φοιτήτριες και οι φοιτητές έχουν τη δυνατότητα να εξυπηρετούνται από τη Γραμματεία του Τμήματος μέσω </w:t>
      </w:r>
      <w:r>
        <w:t>web</w:t>
      </w:r>
      <w:r w:rsidRPr="00A17CE9">
        <w:rPr>
          <w:lang w:val="el-GR"/>
        </w:rPr>
        <w:t>..</w:t>
      </w:r>
    </w:p>
    <w:p w14:paraId="3D5BCE97" w14:textId="77777777" w:rsidR="00A17CE9" w:rsidRDefault="00347411" w:rsidP="00A17CE9">
      <w:pPr>
        <w:pStyle w:val="a6"/>
        <w:numPr>
          <w:ilvl w:val="0"/>
          <w:numId w:val="3"/>
        </w:numPr>
        <w:jc w:val="both"/>
        <w:rPr>
          <w:lang w:val="el-GR"/>
        </w:rPr>
      </w:pPr>
      <w:r w:rsidRPr="00A17CE9">
        <w:rPr>
          <w:lang w:val="el-GR"/>
        </w:rPr>
        <w:t xml:space="preserve">Ασύρματο δίκτυο στο Πανεπιστήμιο: Χρησιμοποιώντας τους προσωπικούς κωδικούς τους, οι φοιτητές/τριες έχουν πρόσβαση σε ασύρματο δίκτυο σε όλους του χώρους του Οικονομικού Πανεπιστημίου Αθηνών. Οδηγίες για </w:t>
      </w:r>
      <w:r>
        <w:t>WiFi</w:t>
      </w:r>
    </w:p>
    <w:p w14:paraId="70AADDBE" w14:textId="4ECD1957" w:rsidR="00347411" w:rsidRPr="00A17CE9" w:rsidRDefault="00347411" w:rsidP="00A17CE9">
      <w:pPr>
        <w:pStyle w:val="a6"/>
        <w:numPr>
          <w:ilvl w:val="0"/>
          <w:numId w:val="3"/>
        </w:numPr>
        <w:jc w:val="both"/>
        <w:rPr>
          <w:lang w:val="el-GR"/>
        </w:rPr>
      </w:pPr>
      <w:r w:rsidRPr="00A17CE9">
        <w:rPr>
          <w:lang w:val="el-GR"/>
        </w:rPr>
        <w:t xml:space="preserve">Πλατφόρμα Τηλεκπαίδευσης – </w:t>
      </w:r>
      <w:r>
        <w:t>ECLASS</w:t>
      </w:r>
      <w:r w:rsidR="00A17CE9">
        <w:rPr>
          <w:lang w:val="el-GR"/>
        </w:rPr>
        <w:t xml:space="preserve">: </w:t>
      </w:r>
      <w:r w:rsidRPr="00A17CE9">
        <w:rPr>
          <w:lang w:val="el-GR"/>
        </w:rPr>
        <w:t xml:space="preserve">Η πλατφόρμα </w:t>
      </w:r>
      <w:r>
        <w:t>Open</w:t>
      </w:r>
      <w:r w:rsidRPr="00A17CE9">
        <w:rPr>
          <w:lang w:val="el-GR"/>
        </w:rPr>
        <w:t xml:space="preserve"> </w:t>
      </w:r>
      <w:r>
        <w:t>eClass</w:t>
      </w:r>
      <w:r w:rsidRPr="00A17CE9">
        <w:rPr>
          <w:lang w:val="el-GR"/>
        </w:rPr>
        <w:t xml:space="preserve"> είναι ένα ολοκληρωμένο Σύστημα Διαχείρισης Ηλεκτρονικών Μαθημάτων και αποτελεί την πρόταση του Ακαδημαϊκού Διαδικτύου (</w:t>
      </w:r>
      <w:r>
        <w:t>GUnet</w:t>
      </w:r>
      <w:r w:rsidRPr="00A17CE9">
        <w:rPr>
          <w:lang w:val="el-GR"/>
        </w:rPr>
        <w:t xml:space="preserve">) για την υποστήριξη Υπηρεσιών Ασύγχρονης Τηλεκπαίδευσης.  Οδηγίες χρήσης παρέχονται στη διεύθυνση </w:t>
      </w:r>
      <w:hyperlink r:id="rId9" w:history="1">
        <w:r w:rsidRPr="006D26B3">
          <w:rPr>
            <w:rStyle w:val="-"/>
          </w:rPr>
          <w:t>https</w:t>
        </w:r>
        <w:r w:rsidRPr="00A17CE9">
          <w:rPr>
            <w:rStyle w:val="-"/>
            <w:lang w:val="el-GR"/>
          </w:rPr>
          <w:t>://</w:t>
        </w:r>
        <w:r w:rsidRPr="006D26B3">
          <w:rPr>
            <w:rStyle w:val="-"/>
          </w:rPr>
          <w:t>eclass</w:t>
        </w:r>
        <w:r w:rsidRPr="00A17CE9">
          <w:rPr>
            <w:rStyle w:val="-"/>
            <w:lang w:val="el-GR"/>
          </w:rPr>
          <w:t>.</w:t>
        </w:r>
        <w:r w:rsidRPr="006D26B3">
          <w:rPr>
            <w:rStyle w:val="-"/>
          </w:rPr>
          <w:t>aueb</w:t>
        </w:r>
        <w:r w:rsidRPr="00A17CE9">
          <w:rPr>
            <w:rStyle w:val="-"/>
            <w:lang w:val="el-GR"/>
          </w:rPr>
          <w:t>.</w:t>
        </w:r>
        <w:r w:rsidRPr="006D26B3">
          <w:rPr>
            <w:rStyle w:val="-"/>
          </w:rPr>
          <w:t>gr</w:t>
        </w:r>
        <w:r w:rsidRPr="00A17CE9">
          <w:rPr>
            <w:rStyle w:val="-"/>
            <w:lang w:val="el-GR"/>
          </w:rPr>
          <w:t>/</w:t>
        </w:r>
        <w:r w:rsidRPr="006D26B3">
          <w:rPr>
            <w:rStyle w:val="-"/>
          </w:rPr>
          <w:t>info</w:t>
        </w:r>
        <w:r w:rsidRPr="00A17CE9">
          <w:rPr>
            <w:rStyle w:val="-"/>
            <w:lang w:val="el-GR"/>
          </w:rPr>
          <w:t>/</w:t>
        </w:r>
        <w:r w:rsidRPr="006D26B3">
          <w:rPr>
            <w:rStyle w:val="-"/>
          </w:rPr>
          <w:t>manual</w:t>
        </w:r>
        <w:r w:rsidRPr="00A17CE9">
          <w:rPr>
            <w:rStyle w:val="-"/>
            <w:lang w:val="el-GR"/>
          </w:rPr>
          <w:t>.</w:t>
        </w:r>
        <w:r w:rsidRPr="006D26B3">
          <w:rPr>
            <w:rStyle w:val="-"/>
          </w:rPr>
          <w:t>php</w:t>
        </w:r>
      </w:hyperlink>
      <w:r w:rsidR="00A17CE9">
        <w:rPr>
          <w:rStyle w:val="-"/>
          <w:lang w:val="el-GR"/>
        </w:rPr>
        <w:t>.</w:t>
      </w:r>
      <w:r w:rsidRPr="00A17CE9">
        <w:rPr>
          <w:lang w:val="el-GR"/>
        </w:rPr>
        <w:t xml:space="preserve"> Το υλικό των μαθημάτων του Π</w:t>
      </w:r>
      <w:r w:rsidR="00A17CE9" w:rsidRPr="00A17CE9">
        <w:rPr>
          <w:lang w:val="el-GR"/>
        </w:rPr>
        <w:t>Π</w:t>
      </w:r>
      <w:r w:rsidRPr="00A17CE9">
        <w:rPr>
          <w:lang w:val="el-GR"/>
        </w:rPr>
        <w:t xml:space="preserve">Σ προσφέρεται στους φοιτητές - για κάθε μάθημα ξεχωριστά - μέσω της πλατφόρμας </w:t>
      </w:r>
      <w:r>
        <w:t>eclass</w:t>
      </w:r>
      <w:r w:rsidRPr="00A17CE9">
        <w:rPr>
          <w:lang w:val="el-GR"/>
        </w:rPr>
        <w:t xml:space="preserve">.  Για να υπάρχει μία σταθερή διαδικασία που ακολουθούν οι φοιτητές, προτείνεται στους καθηγητές/ τριες κάθε ανακοίνωση αναφορικά με τα μαθήματα να γίνεται μέσα από την πλατφόρμα του </w:t>
      </w:r>
      <w:r>
        <w:t>eclass</w:t>
      </w:r>
      <w:r w:rsidRPr="00A17CE9">
        <w:rPr>
          <w:lang w:val="el-GR"/>
        </w:rPr>
        <w:t xml:space="preserve">. Όπως επίσης, όλες οι εργασίες ατομικές ή/και ομαδικές καθώς και οι εξ αποστάσεως εξετάσεις των μαθημάτων (εφόσον υπάρξει ανάγκη) γίνονται αποκλειστικά μέσω του </w:t>
      </w:r>
      <w:r>
        <w:t>eclass</w:t>
      </w:r>
      <w:r w:rsidRPr="00A17CE9">
        <w:rPr>
          <w:lang w:val="el-GR"/>
        </w:rPr>
        <w:t xml:space="preserve">. </w:t>
      </w:r>
    </w:p>
    <w:p w14:paraId="6609A347" w14:textId="7C06F9B7" w:rsidR="00347411" w:rsidRPr="00347411" w:rsidRDefault="00347411" w:rsidP="0085297D">
      <w:pPr>
        <w:jc w:val="both"/>
        <w:rPr>
          <w:b/>
          <w:bCs/>
          <w:u w:val="single"/>
          <w:lang w:val="el-GR"/>
        </w:rPr>
      </w:pPr>
      <w:r w:rsidRPr="00347411">
        <w:rPr>
          <w:b/>
          <w:bCs/>
          <w:u w:val="single"/>
          <w:lang w:val="el-GR"/>
        </w:rPr>
        <w:t>Ιατρικές Υπηρεσίες, Ασφάλιση/Υγειονομική Περίθαλψη</w:t>
      </w:r>
    </w:p>
    <w:p w14:paraId="4C58C6C5" w14:textId="77406FD9" w:rsidR="00347411" w:rsidRPr="00347411" w:rsidRDefault="00347411" w:rsidP="0085297D">
      <w:pPr>
        <w:jc w:val="both"/>
        <w:rPr>
          <w:lang w:val="el-GR"/>
        </w:rPr>
      </w:pPr>
      <w:r w:rsidRPr="00347411">
        <w:rPr>
          <w:lang w:val="el-GR"/>
        </w:rPr>
        <w:t>Οι προπτυχιακοί φοιτητές</w:t>
      </w:r>
      <w:r w:rsidR="00A17CE9">
        <w:rPr>
          <w:lang w:val="el-GR"/>
        </w:rPr>
        <w:t xml:space="preserve"> </w:t>
      </w:r>
      <w:r w:rsidRPr="00347411">
        <w:rPr>
          <w:lang w:val="el-GR"/>
        </w:rPr>
        <w:t xml:space="preserve">του </w:t>
      </w:r>
      <w:r w:rsidR="00A17CE9">
        <w:rPr>
          <w:lang w:val="el-GR"/>
        </w:rPr>
        <w:t>Τμήματος</w:t>
      </w:r>
      <w:r w:rsidRPr="00347411">
        <w:rPr>
          <w:lang w:val="el-GR"/>
        </w:rPr>
        <w:t xml:space="preserve">, οι οποίοι δεν έχουν άλλη ιατροφαρμακευτική και νοσοκομειακή περίθαλψη, δικαιούνται πλήρη ιατροφαρμακευτική και νοσοκομειακή περίθαλψη στο Εθνικό Σύστημα Υγείας (Ε.Σ.Υ.) με κάλυψη των σχετικών δαπανών από τον Εθνικό Οργανισμό Παροχής </w:t>
      </w:r>
    </w:p>
    <w:p w14:paraId="310AA5EF" w14:textId="7A232367" w:rsidR="00347411" w:rsidRPr="00347411" w:rsidRDefault="00347411" w:rsidP="0085297D">
      <w:pPr>
        <w:jc w:val="both"/>
        <w:rPr>
          <w:lang w:val="el-GR"/>
        </w:rPr>
      </w:pPr>
      <w:r w:rsidRPr="00347411">
        <w:rPr>
          <w:lang w:val="el-GR"/>
        </w:rPr>
        <w:t xml:space="preserve">Υπηρεσιών Υγείας (Ε.Ο.Π.Υ.Υ.). Στο Πανεπιστήμιο λειτουργεί και η υπηρεσία Συμβούλου Ψυχικής Υγείας, όπου απασχολείται ιατρός ειδικευμένη στη ψυχοδυναμική αντιμετώπιση των θεμάτων ψυχικής υγείας. Περισσότερες πληροφορίες υπάρχουν στην ιστοσελίδα </w:t>
      </w:r>
      <w:hyperlink r:id="rId10" w:history="1">
        <w:r w:rsidRPr="006D26B3">
          <w:rPr>
            <w:rStyle w:val="-"/>
          </w:rPr>
          <w:t>https</w:t>
        </w:r>
        <w:r w:rsidRPr="006D26B3">
          <w:rPr>
            <w:rStyle w:val="-"/>
            <w:lang w:val="el-GR"/>
          </w:rPr>
          <w:t>://</w:t>
        </w:r>
        <w:r w:rsidRPr="006D26B3">
          <w:rPr>
            <w:rStyle w:val="-"/>
          </w:rPr>
          <w:t>www</w:t>
        </w:r>
        <w:r w:rsidRPr="006D26B3">
          <w:rPr>
            <w:rStyle w:val="-"/>
            <w:lang w:val="el-GR"/>
          </w:rPr>
          <w:t>.</w:t>
        </w:r>
        <w:r w:rsidRPr="006D26B3">
          <w:rPr>
            <w:rStyle w:val="-"/>
          </w:rPr>
          <w:t>aueb</w:t>
        </w:r>
        <w:r w:rsidRPr="006D26B3">
          <w:rPr>
            <w:rStyle w:val="-"/>
            <w:lang w:val="el-GR"/>
          </w:rPr>
          <w:t>.</w:t>
        </w:r>
        <w:r w:rsidRPr="006D26B3">
          <w:rPr>
            <w:rStyle w:val="-"/>
          </w:rPr>
          <w:t>gr</w:t>
        </w:r>
        <w:r w:rsidRPr="006D26B3">
          <w:rPr>
            <w:rStyle w:val="-"/>
            <w:lang w:val="el-GR"/>
          </w:rPr>
          <w:t>/</w:t>
        </w:r>
        <w:r w:rsidRPr="006D26B3">
          <w:rPr>
            <w:rStyle w:val="-"/>
          </w:rPr>
          <w:t>el</w:t>
        </w:r>
        <w:r w:rsidRPr="006D26B3">
          <w:rPr>
            <w:rStyle w:val="-"/>
            <w:lang w:val="el-GR"/>
          </w:rPr>
          <w:t>/</w:t>
        </w:r>
        <w:r w:rsidRPr="006D26B3">
          <w:rPr>
            <w:rStyle w:val="-"/>
          </w:rPr>
          <w:t>content</w:t>
        </w:r>
        <w:r w:rsidRPr="006D26B3">
          <w:rPr>
            <w:rStyle w:val="-"/>
            <w:lang w:val="el-GR"/>
          </w:rPr>
          <w:t>/</w:t>
        </w:r>
        <w:r w:rsidRPr="006D26B3">
          <w:rPr>
            <w:rStyle w:val="-"/>
          </w:rPr>
          <w:t>medicalservices</w:t>
        </w:r>
      </w:hyperlink>
      <w:r>
        <w:rPr>
          <w:lang w:val="el-GR"/>
        </w:rPr>
        <w:t xml:space="preserve"> </w:t>
      </w:r>
    </w:p>
    <w:p w14:paraId="008C8963" w14:textId="1ABCDDC0" w:rsidR="00347411" w:rsidRPr="00347411" w:rsidRDefault="00347411" w:rsidP="0085297D">
      <w:pPr>
        <w:jc w:val="both"/>
        <w:rPr>
          <w:b/>
          <w:bCs/>
          <w:u w:val="single"/>
          <w:lang w:val="el-GR"/>
        </w:rPr>
      </w:pPr>
      <w:r w:rsidRPr="00347411">
        <w:rPr>
          <w:b/>
          <w:bCs/>
          <w:u w:val="single"/>
          <w:lang w:val="el-GR"/>
        </w:rPr>
        <w:t>Υπηρεσίες για Φοιτητές με Ειδικές Ανάγκες</w:t>
      </w:r>
    </w:p>
    <w:p w14:paraId="6DE05A07" w14:textId="6863AC07" w:rsidR="00347411" w:rsidRPr="00347411" w:rsidRDefault="00347411" w:rsidP="0085297D">
      <w:pPr>
        <w:jc w:val="both"/>
        <w:rPr>
          <w:lang w:val="el-GR"/>
        </w:rPr>
      </w:pPr>
      <w:r w:rsidRPr="00347411">
        <w:rPr>
          <w:lang w:val="el-GR"/>
        </w:rPr>
        <w:t xml:space="preserve">Το Ίδρυμα μεριμνά για την διευκόλυνση των φοιτητών/τριών με ειδικές ανάγκες, μέσω του σχεδιασμού, της υλοποίησης και της εφαρμογής προσαρμογών στο περιβάλλον, για την πρόσβαση στις πανεπιστημιακές κτιριακές εγκαταστάσεις. </w:t>
      </w:r>
    </w:p>
    <w:p w14:paraId="106CC0A4" w14:textId="52CB733D" w:rsidR="00347411" w:rsidRPr="00347411" w:rsidRDefault="00347411" w:rsidP="0085297D">
      <w:pPr>
        <w:jc w:val="both"/>
        <w:rPr>
          <w:lang w:val="el-GR"/>
        </w:rPr>
      </w:pPr>
      <w:r w:rsidRPr="00347411">
        <w:rPr>
          <w:lang w:val="el-GR"/>
        </w:rPr>
        <w:lastRenderedPageBreak/>
        <w:t>Ειδικότερα, στο κεντρικό κτίριο υπάρχουν ειδικά διαμορφωμένα ανυψωτικά μηχανήματα, ράμπες καθώς και ανελκυστήρες. Επίσης υπάρχουν ειδικοί κανονισμοί διεξαγωγής εξετάσεων για φοιτητές με ειδικές ανάγκες.</w:t>
      </w:r>
    </w:p>
    <w:p w14:paraId="52009D7E" w14:textId="6DDB3522" w:rsidR="00347411" w:rsidRPr="00347411" w:rsidRDefault="00347411" w:rsidP="0085297D">
      <w:pPr>
        <w:jc w:val="both"/>
        <w:rPr>
          <w:lang w:val="el-GR"/>
        </w:rPr>
      </w:pPr>
      <w:r w:rsidRPr="00347411">
        <w:rPr>
          <w:lang w:val="el-GR"/>
        </w:rPr>
        <w:t>Στο Οικονομικό Πανεπιστήμιο Αθηνών έχει συσταθεί Επιτροπή Ισότιμης Πρόσβασης ατόμων με αναπηρία και ατόμων με ειδικές εκπαιδευτικές ανάγκες. Η Επιτροπή αποτελεί συμβουλευτικό όργανο και έχει ως αποστολή την υποβολή εισηγήσεων στα αρμόδια όργανα για τη χάραξη και την εφαρμογή της πολιτικής ισότιμης πρόσβασης των ατόμων με αναπηρία και ατόμων με ειδικές εκπαιδευτικές ανάγκες.</w:t>
      </w:r>
    </w:p>
    <w:p w14:paraId="7692F2CF" w14:textId="098C6D5D" w:rsidR="00347411" w:rsidRPr="00347411" w:rsidRDefault="00347411" w:rsidP="0085297D">
      <w:pPr>
        <w:jc w:val="both"/>
        <w:rPr>
          <w:lang w:val="el-GR"/>
        </w:rPr>
      </w:pPr>
      <w:r w:rsidRPr="00347411">
        <w:rPr>
          <w:lang w:val="el-GR"/>
        </w:rPr>
        <w:t xml:space="preserve">Μέσω των υπηρεσιών της Βιβλιοθήκης του ΟΠΑ, παρέχεται στους φοιτητές με εντυπο-αναπηρία η δυνατότητα ηλεκτρονικής πρόσβασης στην προτεινόμενη ελληνική βιβλιογραφία των μαθημάτων που διδάσκονται στο Πανεπιστήμιο. Στα πλαίσια αυτά έχει αναπτυχθεί από το Σύνδεσμο Ελληνικών Ακαδημαϊκών Βιβλιοθηκών (Σ.Ε.Α.Β.) πολυτροπική ηλεκτρονική βιβλιοθήκη με την ονομασία </w:t>
      </w:r>
      <w:r>
        <w:t>AMELib</w:t>
      </w:r>
      <w:r w:rsidRPr="00347411">
        <w:rPr>
          <w:lang w:val="el-GR"/>
        </w:rPr>
        <w:t>. Περισσότερες πληροφορίες παρέχονται στην ιστοσελίδα</w:t>
      </w:r>
      <w:r w:rsidR="00A17CE9">
        <w:rPr>
          <w:lang w:val="el-GR"/>
        </w:rPr>
        <w:t>.</w:t>
      </w:r>
    </w:p>
    <w:p w14:paraId="7E79F997" w14:textId="4277D0A7" w:rsidR="00347411" w:rsidRPr="00347411" w:rsidRDefault="00000000" w:rsidP="0085297D">
      <w:pPr>
        <w:jc w:val="both"/>
        <w:rPr>
          <w:lang w:val="el-GR"/>
        </w:rPr>
      </w:pPr>
      <w:hyperlink r:id="rId11" w:history="1">
        <w:r w:rsidR="00347411" w:rsidRPr="006D26B3">
          <w:rPr>
            <w:rStyle w:val="-"/>
          </w:rPr>
          <w:t>https</w:t>
        </w:r>
        <w:r w:rsidR="00347411" w:rsidRPr="006D26B3">
          <w:rPr>
            <w:rStyle w:val="-"/>
            <w:lang w:val="el-GR"/>
          </w:rPr>
          <w:t>://</w:t>
        </w:r>
        <w:r w:rsidR="00347411" w:rsidRPr="006D26B3">
          <w:rPr>
            <w:rStyle w:val="-"/>
          </w:rPr>
          <w:t>www</w:t>
        </w:r>
        <w:r w:rsidR="00347411" w:rsidRPr="006D26B3">
          <w:rPr>
            <w:rStyle w:val="-"/>
            <w:lang w:val="el-GR"/>
          </w:rPr>
          <w:t>.</w:t>
        </w:r>
        <w:r w:rsidR="00347411" w:rsidRPr="006D26B3">
          <w:rPr>
            <w:rStyle w:val="-"/>
          </w:rPr>
          <w:t>aueb</w:t>
        </w:r>
        <w:r w:rsidR="00347411" w:rsidRPr="006D26B3">
          <w:rPr>
            <w:rStyle w:val="-"/>
            <w:lang w:val="el-GR"/>
          </w:rPr>
          <w:t>.</w:t>
        </w:r>
        <w:r w:rsidR="00347411" w:rsidRPr="006D26B3">
          <w:rPr>
            <w:rStyle w:val="-"/>
          </w:rPr>
          <w:t>gr</w:t>
        </w:r>
        <w:r w:rsidR="00347411" w:rsidRPr="006D26B3">
          <w:rPr>
            <w:rStyle w:val="-"/>
            <w:lang w:val="el-GR"/>
          </w:rPr>
          <w:t>/</w:t>
        </w:r>
        <w:r w:rsidR="00347411" w:rsidRPr="006D26B3">
          <w:rPr>
            <w:rStyle w:val="-"/>
          </w:rPr>
          <w:t>el</w:t>
        </w:r>
        <w:r w:rsidR="00347411" w:rsidRPr="006D26B3">
          <w:rPr>
            <w:rStyle w:val="-"/>
            <w:lang w:val="el-GR"/>
          </w:rPr>
          <w:t>/</w:t>
        </w:r>
        <w:r w:rsidR="00347411" w:rsidRPr="006D26B3">
          <w:rPr>
            <w:rStyle w:val="-"/>
          </w:rPr>
          <w:t>lib</w:t>
        </w:r>
        <w:r w:rsidR="00347411" w:rsidRPr="006D26B3">
          <w:rPr>
            <w:rStyle w:val="-"/>
            <w:lang w:val="el-GR"/>
          </w:rPr>
          <w:t>/</w:t>
        </w:r>
        <w:r w:rsidR="00347411" w:rsidRPr="006D26B3">
          <w:rPr>
            <w:rStyle w:val="-"/>
          </w:rPr>
          <w:t>content</w:t>
        </w:r>
        <w:r w:rsidR="00347411" w:rsidRPr="006D26B3">
          <w:rPr>
            <w:rStyle w:val="-"/>
            <w:lang w:val="el-GR"/>
          </w:rPr>
          <w:t>/αμεα-άτομα-με-ιδιαίτερες-ανάγκες</w:t>
        </w:r>
      </w:hyperlink>
      <w:r w:rsidR="00347411">
        <w:rPr>
          <w:lang w:val="el-GR"/>
        </w:rPr>
        <w:t xml:space="preserve"> </w:t>
      </w:r>
    </w:p>
    <w:p w14:paraId="28690294" w14:textId="48F97143" w:rsidR="00347411" w:rsidRPr="00347411" w:rsidRDefault="00347411" w:rsidP="0085297D">
      <w:pPr>
        <w:jc w:val="both"/>
        <w:rPr>
          <w:b/>
          <w:bCs/>
          <w:u w:val="single"/>
          <w:lang w:val="el-GR"/>
        </w:rPr>
      </w:pPr>
      <w:r w:rsidRPr="00347411">
        <w:rPr>
          <w:b/>
          <w:bCs/>
          <w:u w:val="single"/>
          <w:lang w:val="el-GR"/>
        </w:rPr>
        <w:t xml:space="preserve">Σπουδαστήρια - Αναγνωστήρια – Βιβλιοθήκες </w:t>
      </w:r>
    </w:p>
    <w:p w14:paraId="5F50EE35" w14:textId="0DBB54C9" w:rsidR="00347411" w:rsidRPr="00347411" w:rsidRDefault="00347411" w:rsidP="0085297D">
      <w:pPr>
        <w:jc w:val="both"/>
        <w:rPr>
          <w:lang w:val="el-GR"/>
        </w:rPr>
      </w:pPr>
      <w:r w:rsidRPr="00347411">
        <w:rPr>
          <w:lang w:val="el-GR"/>
        </w:rPr>
        <w:t>Στο κεντρικό κτίριο λειτουργεί Βιβλιοθήκη και Κέντρο Πληροφόρησης (ΒΚΠ) για την εξυπηρέτηση όλων των μελών της πανεπιστημιακής κοινότητας. Η ΒΚΠ συμμετέχει στο Σύνδεσμο Ελληνικών Ακαδημαϊκών Βιβλιοθηκών (</w:t>
      </w:r>
      <w:r>
        <w:t>Heal</w:t>
      </w:r>
      <w:r w:rsidRPr="00347411">
        <w:rPr>
          <w:lang w:val="el-GR"/>
        </w:rPr>
        <w:t>-</w:t>
      </w:r>
      <w:r>
        <w:t>LINK</w:t>
      </w:r>
      <w:r w:rsidRPr="00347411">
        <w:rPr>
          <w:lang w:val="el-GR"/>
        </w:rPr>
        <w:t>) και στο Δίκτυο Συνεργασίας Οικονομικών Βιβλιοθηκών (ΔΙ.Ο.ΒΙ.) Επίσης λειτουργούν τρία Κέντρα Τεκμηρίωσης (ΚΕΤ, ΟΟΣΑ, ΠΟΤ).</w:t>
      </w:r>
    </w:p>
    <w:p w14:paraId="4606BDC9" w14:textId="14B9C5E8" w:rsidR="00347411" w:rsidRPr="00347411" w:rsidRDefault="00347411" w:rsidP="0085297D">
      <w:pPr>
        <w:jc w:val="both"/>
        <w:rPr>
          <w:lang w:val="el-GR"/>
        </w:rPr>
      </w:pPr>
      <w:r w:rsidRPr="00347411">
        <w:rPr>
          <w:lang w:val="el-GR"/>
        </w:rPr>
        <w:t>Η Βιβλιοθήκη και Κέντρο Πληροφόρησης συμβάλλει καθοριστικά τόσο στην κάλυψη των αναγκών για την επιστημονική πληροφόρηση της πανεπιστημιακής κοινότητας όσο και στην υποστήριξη του διδακτικού και ερευνητικού έργου, παρέχοντας πρόσβαση:</w:t>
      </w:r>
    </w:p>
    <w:p w14:paraId="01F87A2C" w14:textId="77777777" w:rsidR="00A17CE9" w:rsidRDefault="00347411" w:rsidP="00A17CE9">
      <w:pPr>
        <w:pStyle w:val="a6"/>
        <w:numPr>
          <w:ilvl w:val="0"/>
          <w:numId w:val="4"/>
        </w:numPr>
        <w:jc w:val="both"/>
        <w:rPr>
          <w:lang w:val="el-GR"/>
        </w:rPr>
      </w:pPr>
      <w:r w:rsidRPr="00A17CE9">
        <w:rPr>
          <w:lang w:val="el-GR"/>
        </w:rPr>
        <w:t>στην έντυπη συλλογή βιβλίων και επιστημονικών περιοδικών,</w:t>
      </w:r>
    </w:p>
    <w:p w14:paraId="5D32603D" w14:textId="77777777" w:rsidR="00A17CE9" w:rsidRDefault="00347411" w:rsidP="00A17CE9">
      <w:pPr>
        <w:pStyle w:val="a6"/>
        <w:numPr>
          <w:ilvl w:val="0"/>
          <w:numId w:val="4"/>
        </w:numPr>
        <w:jc w:val="both"/>
        <w:rPr>
          <w:lang w:val="el-GR"/>
        </w:rPr>
      </w:pPr>
      <w:r w:rsidRPr="00A17CE9">
        <w:rPr>
          <w:lang w:val="el-GR"/>
        </w:rPr>
        <w:t>στα συγγράμματα που διδάσκονται στα μαθήματα,</w:t>
      </w:r>
    </w:p>
    <w:p w14:paraId="0A0AEA43" w14:textId="77777777" w:rsidR="00A17CE9" w:rsidRDefault="00347411" w:rsidP="00A17CE9">
      <w:pPr>
        <w:pStyle w:val="a6"/>
        <w:numPr>
          <w:ilvl w:val="0"/>
          <w:numId w:val="4"/>
        </w:numPr>
        <w:jc w:val="both"/>
        <w:rPr>
          <w:lang w:val="el-GR"/>
        </w:rPr>
      </w:pPr>
      <w:r w:rsidRPr="00A17CE9">
        <w:rPr>
          <w:lang w:val="el-GR"/>
        </w:rPr>
        <w:t>στη συλλογή ηλεκτρονικών επιστημονικών περιοδικών και βιβλίων,</w:t>
      </w:r>
    </w:p>
    <w:p w14:paraId="1C262E7D" w14:textId="77777777" w:rsidR="00A17CE9" w:rsidRDefault="00347411" w:rsidP="00A17CE9">
      <w:pPr>
        <w:pStyle w:val="a6"/>
        <w:numPr>
          <w:ilvl w:val="0"/>
          <w:numId w:val="4"/>
        </w:numPr>
        <w:jc w:val="both"/>
        <w:rPr>
          <w:lang w:val="el-GR"/>
        </w:rPr>
      </w:pPr>
      <w:r w:rsidRPr="00A17CE9">
        <w:rPr>
          <w:lang w:val="el-GR"/>
        </w:rPr>
        <w:t>στις μεταπτυχιακές εργασίες και διδακτορικές διατριβές που εκπονούνται στο ΟΠΑ και κατατίθενται σε ψηφιακή μορφή στο ιδρυματικό αποθετήριο ΠΥΞΙΔΑ,</w:t>
      </w:r>
    </w:p>
    <w:p w14:paraId="0378778A" w14:textId="77777777" w:rsidR="00A17CE9" w:rsidRDefault="00347411" w:rsidP="00A17CE9">
      <w:pPr>
        <w:pStyle w:val="a6"/>
        <w:numPr>
          <w:ilvl w:val="0"/>
          <w:numId w:val="4"/>
        </w:numPr>
        <w:jc w:val="both"/>
        <w:rPr>
          <w:lang w:val="el-GR"/>
        </w:rPr>
      </w:pPr>
      <w:r w:rsidRPr="00A17CE9">
        <w:rPr>
          <w:lang w:val="el-GR"/>
        </w:rPr>
        <w:t>σε κλαδικές μελέτες,</w:t>
      </w:r>
    </w:p>
    <w:p w14:paraId="6DFE62E2" w14:textId="77777777" w:rsidR="00A17CE9" w:rsidRDefault="00347411" w:rsidP="00A17CE9">
      <w:pPr>
        <w:pStyle w:val="a6"/>
        <w:numPr>
          <w:ilvl w:val="0"/>
          <w:numId w:val="4"/>
        </w:numPr>
        <w:jc w:val="both"/>
        <w:rPr>
          <w:lang w:val="el-GR"/>
        </w:rPr>
      </w:pPr>
      <w:r w:rsidRPr="00A17CE9">
        <w:rPr>
          <w:lang w:val="el-GR"/>
        </w:rPr>
        <w:t xml:space="preserve">στις στατιστικές σειρές από εθνικούς και διεθνείς οργανισμούς, </w:t>
      </w:r>
    </w:p>
    <w:p w14:paraId="609C0BF2" w14:textId="77777777" w:rsidR="00A17CE9" w:rsidRDefault="00347411" w:rsidP="00A17CE9">
      <w:pPr>
        <w:pStyle w:val="a6"/>
        <w:numPr>
          <w:ilvl w:val="0"/>
          <w:numId w:val="4"/>
        </w:numPr>
        <w:jc w:val="both"/>
        <w:rPr>
          <w:lang w:val="el-GR"/>
        </w:rPr>
      </w:pPr>
      <w:r w:rsidRPr="00A17CE9">
        <w:rPr>
          <w:lang w:val="el-GR"/>
        </w:rPr>
        <w:t>σε οπτικοακουστικό υλικό,</w:t>
      </w:r>
    </w:p>
    <w:p w14:paraId="19457041" w14:textId="77777777" w:rsidR="00A17CE9" w:rsidRDefault="00347411" w:rsidP="00A17CE9">
      <w:pPr>
        <w:pStyle w:val="a6"/>
        <w:numPr>
          <w:ilvl w:val="0"/>
          <w:numId w:val="4"/>
        </w:numPr>
        <w:jc w:val="both"/>
        <w:rPr>
          <w:lang w:val="el-GR"/>
        </w:rPr>
      </w:pPr>
      <w:r w:rsidRPr="00A17CE9">
        <w:rPr>
          <w:lang w:val="el-GR"/>
        </w:rPr>
        <w:t>πληροφοριακό υλικό (εγκυκλοπαίδειες, λεξικά),</w:t>
      </w:r>
    </w:p>
    <w:p w14:paraId="64046CC9" w14:textId="77777777" w:rsidR="00A17CE9" w:rsidRDefault="00347411" w:rsidP="00A17CE9">
      <w:pPr>
        <w:pStyle w:val="a6"/>
        <w:numPr>
          <w:ilvl w:val="0"/>
          <w:numId w:val="4"/>
        </w:numPr>
        <w:jc w:val="both"/>
        <w:rPr>
          <w:lang w:val="el-GR"/>
        </w:rPr>
      </w:pPr>
      <w:r w:rsidRPr="00A17CE9">
        <w:rPr>
          <w:lang w:val="el-GR"/>
        </w:rPr>
        <w:t>σε βάσεις δεδομένων στα θέματα που καλλιεργεί το Πανεπιστήμιο,</w:t>
      </w:r>
    </w:p>
    <w:p w14:paraId="5CCD720B" w14:textId="0AAB2DB0" w:rsidR="00347411" w:rsidRPr="00A17CE9" w:rsidRDefault="00347411" w:rsidP="00A17CE9">
      <w:pPr>
        <w:pStyle w:val="a6"/>
        <w:numPr>
          <w:ilvl w:val="0"/>
          <w:numId w:val="4"/>
        </w:numPr>
        <w:jc w:val="both"/>
        <w:rPr>
          <w:lang w:val="el-GR"/>
        </w:rPr>
      </w:pPr>
      <w:r w:rsidRPr="00A17CE9">
        <w:rPr>
          <w:lang w:val="el-GR"/>
        </w:rPr>
        <w:t>σε έντυπες συλλογές άλλων ακαδημαϊκών βιβλιοθηκών.</w:t>
      </w:r>
    </w:p>
    <w:p w14:paraId="3006401B" w14:textId="74289B6D" w:rsidR="00347411" w:rsidRPr="00347411" w:rsidRDefault="00347411" w:rsidP="0085297D">
      <w:pPr>
        <w:jc w:val="both"/>
        <w:rPr>
          <w:lang w:val="el-GR"/>
        </w:rPr>
      </w:pPr>
      <w:r w:rsidRPr="00347411">
        <w:rPr>
          <w:lang w:val="el-GR"/>
        </w:rPr>
        <w:t xml:space="preserve">Η Βιβλιοθήκη είναι δανειστική για τα μέλη της, σε όλες τις έντυπες συλλογές της, εκτός των συλλογών των περιοδικών και των στατιστικών σειρών, σύμφωνα με τον εσωτερικό κανονισμό λειτουργίας της. Η ΒΚΠ του ΟΠΑ διαθέτει αναγνωστήριο, σταθμούς εργασίας Η/Υ για τους </w:t>
      </w:r>
      <w:r w:rsidRPr="00347411">
        <w:rPr>
          <w:lang w:val="el-GR"/>
        </w:rPr>
        <w:lastRenderedPageBreak/>
        <w:t xml:space="preserve">επισκέπτες, φωτοτυπικά και εκτυπωτικά μηχανήματα, ενώ παρέχει τη δυνατότητα διαδανεισμού βιβλίων και άρθρων περιοδικών από άλλες ακαδημαϊκές βιβλιοθήκες που αποτελούν μέλη των δικτύων στα οποία συμμετέχει. Περισσότερες πληροφορίες μπορείτε να βρείτε στην ιστοσελίδα της Βιβλιοθήκης </w:t>
      </w:r>
      <w:hyperlink r:id="rId12" w:history="1">
        <w:r w:rsidR="003B33D1" w:rsidRPr="006D26B3">
          <w:rPr>
            <w:rStyle w:val="-"/>
          </w:rPr>
          <w:t>https</w:t>
        </w:r>
        <w:r w:rsidR="003B33D1" w:rsidRPr="006D26B3">
          <w:rPr>
            <w:rStyle w:val="-"/>
            <w:lang w:val="el-GR"/>
          </w:rPr>
          <w:t>://</w:t>
        </w:r>
        <w:r w:rsidR="003B33D1" w:rsidRPr="006D26B3">
          <w:rPr>
            <w:rStyle w:val="-"/>
          </w:rPr>
          <w:t>www</w:t>
        </w:r>
        <w:r w:rsidR="003B33D1" w:rsidRPr="006D26B3">
          <w:rPr>
            <w:rStyle w:val="-"/>
            <w:lang w:val="el-GR"/>
          </w:rPr>
          <w:t>.</w:t>
        </w:r>
        <w:r w:rsidR="003B33D1" w:rsidRPr="006D26B3">
          <w:rPr>
            <w:rStyle w:val="-"/>
          </w:rPr>
          <w:t>aueb</w:t>
        </w:r>
        <w:r w:rsidR="003B33D1" w:rsidRPr="006D26B3">
          <w:rPr>
            <w:rStyle w:val="-"/>
            <w:lang w:val="el-GR"/>
          </w:rPr>
          <w:t>.</w:t>
        </w:r>
        <w:r w:rsidR="003B33D1" w:rsidRPr="006D26B3">
          <w:rPr>
            <w:rStyle w:val="-"/>
          </w:rPr>
          <w:t>gr</w:t>
        </w:r>
        <w:r w:rsidR="003B33D1" w:rsidRPr="006D26B3">
          <w:rPr>
            <w:rStyle w:val="-"/>
            <w:lang w:val="el-GR"/>
          </w:rPr>
          <w:t>/</w:t>
        </w:r>
        <w:r w:rsidR="003B33D1" w:rsidRPr="006D26B3">
          <w:rPr>
            <w:rStyle w:val="-"/>
          </w:rPr>
          <w:t>el</w:t>
        </w:r>
        <w:r w:rsidR="003B33D1" w:rsidRPr="006D26B3">
          <w:rPr>
            <w:rStyle w:val="-"/>
            <w:lang w:val="el-GR"/>
          </w:rPr>
          <w:t>/</w:t>
        </w:r>
        <w:r w:rsidR="003B33D1" w:rsidRPr="006D26B3">
          <w:rPr>
            <w:rStyle w:val="-"/>
          </w:rPr>
          <w:t>library</w:t>
        </w:r>
      </w:hyperlink>
      <w:r w:rsidR="003B33D1">
        <w:rPr>
          <w:lang w:val="el-GR"/>
        </w:rPr>
        <w:t xml:space="preserve"> </w:t>
      </w:r>
      <w:r w:rsidRPr="00347411">
        <w:rPr>
          <w:lang w:val="el-GR"/>
        </w:rPr>
        <w:t>.</w:t>
      </w:r>
    </w:p>
    <w:p w14:paraId="4A2DFAF1" w14:textId="0CF3296F" w:rsidR="00B966A2" w:rsidRDefault="00B966A2" w:rsidP="0085297D">
      <w:pPr>
        <w:jc w:val="both"/>
        <w:rPr>
          <w:b/>
          <w:bCs/>
          <w:u w:val="single"/>
          <w:lang w:val="el-GR"/>
        </w:rPr>
      </w:pPr>
      <w:r>
        <w:rPr>
          <w:b/>
          <w:bCs/>
          <w:u w:val="single"/>
          <w:lang w:val="el-GR"/>
        </w:rPr>
        <w:t>Φοιτητική Λέσχη / Μέριμνα</w:t>
      </w:r>
    </w:p>
    <w:p w14:paraId="6466834C" w14:textId="77777777" w:rsidR="00B966A2" w:rsidRPr="00A17CE9" w:rsidRDefault="00B966A2" w:rsidP="00B966A2">
      <w:pPr>
        <w:jc w:val="both"/>
        <w:rPr>
          <w:highlight w:val="yellow"/>
          <w:lang w:val="el-GR"/>
        </w:rPr>
      </w:pPr>
      <w:r w:rsidRPr="00A17CE9">
        <w:rPr>
          <w:highlight w:val="yellow"/>
          <w:lang w:val="el-GR"/>
        </w:rPr>
        <w:t xml:space="preserve">Σύνταξη κειμένου </w:t>
      </w:r>
      <w:r>
        <w:rPr>
          <w:highlight w:val="yellow"/>
          <w:lang w:val="el-GR"/>
        </w:rPr>
        <w:t>ή συγκέντρωση πληροφοριών από οδηγό σπουδών.</w:t>
      </w:r>
    </w:p>
    <w:p w14:paraId="06CF9EE2" w14:textId="6B201E0E" w:rsidR="00347411" w:rsidRPr="003B33D1" w:rsidRDefault="00347411" w:rsidP="0085297D">
      <w:pPr>
        <w:jc w:val="both"/>
        <w:rPr>
          <w:b/>
          <w:bCs/>
          <w:u w:val="single"/>
          <w:lang w:val="el-GR"/>
        </w:rPr>
      </w:pPr>
      <w:r w:rsidRPr="003B33D1">
        <w:rPr>
          <w:b/>
          <w:bCs/>
          <w:u w:val="single"/>
          <w:lang w:val="el-GR"/>
        </w:rPr>
        <w:t xml:space="preserve">Διεθνή προγράμματα και πρακτικές πληροφορίες για την διεθνή κινητικότητα των φοιτητών </w:t>
      </w:r>
    </w:p>
    <w:p w14:paraId="46060D7A" w14:textId="0B7AE538" w:rsidR="00347411" w:rsidRPr="003B33D1" w:rsidRDefault="00347411" w:rsidP="0085297D">
      <w:pPr>
        <w:jc w:val="both"/>
        <w:rPr>
          <w:lang w:val="el-GR"/>
        </w:rPr>
      </w:pPr>
      <w:r w:rsidRPr="00347411">
        <w:rPr>
          <w:lang w:val="el-GR"/>
        </w:rPr>
        <w:t xml:space="preserve">Το ΟΠΑ συμμετέχει ενεργά στο Πρόγραμμα Έρασμος από το 1987 προωθώντας τη συνεργασία με πανεπιστήμια, επιχειρήσεις και διεθνείς οργανισμούς της Ευρωπαϊκής Ένωσης (ΕΕ) και την κινητικότητα φοιτητών, διδακτικού και διοικητικού προσωπικού με ιδρύματα-εταίρους. Επιπλέον, αναπτύσσοντας περαιτέρω τη διεθνοποίησή του, δημιουργεί νέες ευκαιρίες μέσω του Προγράμματος </w:t>
      </w:r>
      <w:r>
        <w:t>Erasmus</w:t>
      </w:r>
      <w:r w:rsidRPr="00347411">
        <w:rPr>
          <w:lang w:val="el-GR"/>
        </w:rPr>
        <w:t>+ Διεθνής Κινητικότητα. Στο πλαίσιο του Προγράμματος, χορηγούνται υποτροφίες κινητικότητας μέσω του Ιδρύματος Κρατικών Υποτροφιών (ΙΚΥ) σε εισερχόμενους και εξερχόμενους φοιτητές των τριών κύκλων σπουδών, σύμφωνα με τη χρηματοδότηση που εγκρίνει κάθε χρόνο το Ίδρυμα Κρατικών Υποτροφιών για το Ίδρυμα. Οι εξερχόμενοι φοιτητές έχουν τη δυνατότητα να διανύσουν μία περίοδο σπουδών σε Ίδρυμα – Εταίρο εκτός Ε.Ε. με πλήρη ακαδημαϊκή αναγνώριση μέσω της εφαρμογής του συστήματος των πιστωτικών μονάδων (</w:t>
      </w:r>
      <w:r>
        <w:t>ECTS</w:t>
      </w:r>
      <w:r w:rsidRPr="00347411">
        <w:rPr>
          <w:lang w:val="el-GR"/>
        </w:rPr>
        <w:t xml:space="preserve"> </w:t>
      </w:r>
      <w:r>
        <w:t>credits</w:t>
      </w:r>
      <w:r w:rsidRPr="003B33D1">
        <w:rPr>
          <w:lang w:val="el-GR"/>
        </w:rPr>
        <w:t>) (</w:t>
      </w:r>
      <w:hyperlink r:id="rId13" w:history="1">
        <w:r w:rsidR="003B33D1" w:rsidRPr="006D26B3">
          <w:rPr>
            <w:rStyle w:val="-"/>
          </w:rPr>
          <w:t>https</w:t>
        </w:r>
        <w:r w:rsidR="003B33D1" w:rsidRPr="003B33D1">
          <w:rPr>
            <w:rStyle w:val="-"/>
            <w:lang w:val="el-GR"/>
          </w:rPr>
          <w:t>://</w:t>
        </w:r>
        <w:r w:rsidR="003B33D1" w:rsidRPr="006D26B3">
          <w:rPr>
            <w:rStyle w:val="-"/>
          </w:rPr>
          <w:t>www</w:t>
        </w:r>
        <w:r w:rsidR="003B33D1" w:rsidRPr="003B33D1">
          <w:rPr>
            <w:rStyle w:val="-"/>
            <w:lang w:val="el-GR"/>
          </w:rPr>
          <w:t>.</w:t>
        </w:r>
        <w:r w:rsidR="003B33D1" w:rsidRPr="006D26B3">
          <w:rPr>
            <w:rStyle w:val="-"/>
          </w:rPr>
          <w:t>aueb</w:t>
        </w:r>
        <w:r w:rsidR="003B33D1" w:rsidRPr="003B33D1">
          <w:rPr>
            <w:rStyle w:val="-"/>
            <w:lang w:val="el-GR"/>
          </w:rPr>
          <w:t>.</w:t>
        </w:r>
        <w:r w:rsidR="003B33D1" w:rsidRPr="006D26B3">
          <w:rPr>
            <w:rStyle w:val="-"/>
          </w:rPr>
          <w:t>gr</w:t>
        </w:r>
        <w:r w:rsidR="003B33D1" w:rsidRPr="003B33D1">
          <w:rPr>
            <w:rStyle w:val="-"/>
            <w:lang w:val="el-GR"/>
          </w:rPr>
          <w:t>/</w:t>
        </w:r>
        <w:r w:rsidR="003B33D1" w:rsidRPr="006D26B3">
          <w:rPr>
            <w:rStyle w:val="-"/>
          </w:rPr>
          <w:t>erasmus</w:t>
        </w:r>
      </w:hyperlink>
      <w:r w:rsidR="003B33D1">
        <w:rPr>
          <w:lang w:val="el-GR"/>
        </w:rPr>
        <w:t xml:space="preserve"> </w:t>
      </w:r>
      <w:r w:rsidRPr="003B33D1">
        <w:rPr>
          <w:lang w:val="el-GR"/>
        </w:rPr>
        <w:t xml:space="preserve">). </w:t>
      </w:r>
    </w:p>
    <w:p w14:paraId="2D64EDCF" w14:textId="1403D9C5" w:rsidR="0085297D" w:rsidRPr="0085297D" w:rsidRDefault="0085297D" w:rsidP="0085297D">
      <w:pPr>
        <w:jc w:val="both"/>
        <w:rPr>
          <w:b/>
          <w:bCs/>
          <w:u w:val="single"/>
          <w:lang w:val="el-GR"/>
        </w:rPr>
      </w:pPr>
      <w:r w:rsidRPr="0085297D">
        <w:rPr>
          <w:b/>
          <w:bCs/>
          <w:u w:val="single"/>
          <w:lang w:val="el-GR"/>
        </w:rPr>
        <w:t xml:space="preserve">Φοιτητικοί Σύλλογοι </w:t>
      </w:r>
    </w:p>
    <w:p w14:paraId="2ECDA51B" w14:textId="072B90F6" w:rsidR="003B33D1" w:rsidRDefault="0085297D" w:rsidP="0085297D">
      <w:pPr>
        <w:jc w:val="both"/>
        <w:rPr>
          <w:lang w:val="el-GR"/>
        </w:rPr>
      </w:pPr>
      <w:r w:rsidRPr="0085297D">
        <w:rPr>
          <w:lang w:val="el-GR"/>
        </w:rPr>
        <w:t>Στην πανεπιστημιακή κοινότητα του Οικονομικού Πανεπιστημίου Αθηνών δραστηριοποιούνται και αναπτύσσονται διάφορες Οργανώσεις και Σύλλογοι φοιτητών. (</w:t>
      </w:r>
      <w:r>
        <w:t>https</w:t>
      </w:r>
      <w:r w:rsidRPr="0085297D">
        <w:rPr>
          <w:lang w:val="el-GR"/>
        </w:rPr>
        <w:t>://</w:t>
      </w:r>
      <w:r>
        <w:t>www</w:t>
      </w:r>
      <w:r w:rsidRPr="0085297D">
        <w:rPr>
          <w:lang w:val="el-GR"/>
        </w:rPr>
        <w:t>.</w:t>
      </w:r>
      <w:r>
        <w:t>aueb</w:t>
      </w:r>
      <w:r w:rsidRPr="0085297D">
        <w:rPr>
          <w:lang w:val="el-GR"/>
        </w:rPr>
        <w:t>.</w:t>
      </w:r>
      <w:r>
        <w:t>gr</w:t>
      </w:r>
      <w:r w:rsidRPr="0085297D">
        <w:rPr>
          <w:lang w:val="el-GR"/>
        </w:rPr>
        <w:t>/</w:t>
      </w:r>
      <w:r>
        <w:t>el</w:t>
      </w:r>
      <w:r w:rsidRPr="0085297D">
        <w:rPr>
          <w:lang w:val="el-GR"/>
        </w:rPr>
        <w:t>/</w:t>
      </w:r>
      <w:r>
        <w:t>content</w:t>
      </w:r>
      <w:r w:rsidRPr="0085297D">
        <w:rPr>
          <w:lang w:val="el-GR"/>
        </w:rPr>
        <w:t>/σύλλογοι-φοιτητών).</w:t>
      </w:r>
    </w:p>
    <w:p w14:paraId="713FE9B1" w14:textId="3E923509" w:rsidR="00347411" w:rsidRPr="00A17CE9" w:rsidRDefault="00A17CE9" w:rsidP="0085297D">
      <w:pPr>
        <w:jc w:val="both"/>
        <w:rPr>
          <w:b/>
          <w:bCs/>
          <w:u w:val="single"/>
          <w:lang w:val="el-GR"/>
        </w:rPr>
      </w:pPr>
      <w:r w:rsidRPr="00A17CE9">
        <w:rPr>
          <w:b/>
          <w:bCs/>
          <w:u w:val="single"/>
          <w:lang w:val="el-GR"/>
        </w:rPr>
        <w:t>Πρακτική Άσκηση &amp; Διασύνδεση</w:t>
      </w:r>
    </w:p>
    <w:p w14:paraId="3528C72C" w14:textId="0BD7A6E5" w:rsidR="00A17CE9" w:rsidRPr="00A17CE9" w:rsidRDefault="00A17CE9" w:rsidP="0085297D">
      <w:pPr>
        <w:jc w:val="both"/>
        <w:rPr>
          <w:highlight w:val="yellow"/>
          <w:lang w:val="el-GR"/>
        </w:rPr>
      </w:pPr>
      <w:r w:rsidRPr="00A17CE9">
        <w:rPr>
          <w:highlight w:val="yellow"/>
          <w:lang w:val="el-GR"/>
        </w:rPr>
        <w:t xml:space="preserve">Σύνταξη κειμένου </w:t>
      </w:r>
      <w:r>
        <w:rPr>
          <w:highlight w:val="yellow"/>
          <w:lang w:val="el-GR"/>
        </w:rPr>
        <w:t>ή συγκέντρωση πληροφοριών από οδηγό σπουδών.</w:t>
      </w:r>
    </w:p>
    <w:p w14:paraId="3F9EBD14" w14:textId="4AA08449" w:rsidR="0085297D" w:rsidRDefault="0085297D" w:rsidP="0085297D">
      <w:pPr>
        <w:jc w:val="both"/>
        <w:rPr>
          <w:b/>
          <w:bCs/>
          <w:u w:val="single"/>
          <w:lang w:val="el-GR"/>
        </w:rPr>
      </w:pPr>
      <w:r w:rsidRPr="00A17CE9">
        <w:rPr>
          <w:b/>
          <w:bCs/>
          <w:u w:val="single"/>
          <w:lang w:val="el-GR"/>
        </w:rPr>
        <w:t xml:space="preserve">Σύμβουλος Σπουδών </w:t>
      </w:r>
      <w:r w:rsidR="00A17CE9" w:rsidRPr="00A17CE9">
        <w:rPr>
          <w:b/>
          <w:bCs/>
          <w:u w:val="single"/>
          <w:lang w:val="el-GR"/>
        </w:rPr>
        <w:t>Τμήματος</w:t>
      </w:r>
    </w:p>
    <w:p w14:paraId="26C7E0C2" w14:textId="77777777" w:rsidR="00A17CE9" w:rsidRPr="00A17CE9" w:rsidRDefault="00A17CE9" w:rsidP="00A17CE9">
      <w:pPr>
        <w:jc w:val="both"/>
        <w:rPr>
          <w:highlight w:val="yellow"/>
          <w:lang w:val="el-GR"/>
        </w:rPr>
      </w:pPr>
      <w:r w:rsidRPr="00A17CE9">
        <w:rPr>
          <w:highlight w:val="yellow"/>
          <w:lang w:val="el-GR"/>
        </w:rPr>
        <w:t xml:space="preserve">Σύνταξη κειμένου </w:t>
      </w:r>
      <w:r>
        <w:rPr>
          <w:highlight w:val="yellow"/>
          <w:lang w:val="el-GR"/>
        </w:rPr>
        <w:t>ή συγκέντρωση πληροφοριών από οδηγό σπουδών.</w:t>
      </w:r>
    </w:p>
    <w:p w14:paraId="71233751" w14:textId="4380C30C" w:rsidR="00347411" w:rsidRPr="0085297D" w:rsidRDefault="00347411" w:rsidP="0085297D">
      <w:pPr>
        <w:jc w:val="both"/>
        <w:rPr>
          <w:b/>
          <w:bCs/>
          <w:u w:val="single"/>
          <w:lang w:val="el-GR"/>
        </w:rPr>
      </w:pPr>
      <w:r w:rsidRPr="0085297D">
        <w:rPr>
          <w:b/>
          <w:bCs/>
          <w:u w:val="single"/>
          <w:lang w:val="el-GR"/>
        </w:rPr>
        <w:t>Δίκτυο Αποφοίτων</w:t>
      </w:r>
    </w:p>
    <w:p w14:paraId="34F2265E" w14:textId="77777777" w:rsidR="003B33D1" w:rsidRDefault="00347411" w:rsidP="0085297D">
      <w:pPr>
        <w:jc w:val="both"/>
        <w:rPr>
          <w:lang w:val="el-GR"/>
        </w:rPr>
      </w:pPr>
      <w:r w:rsidRPr="00347411">
        <w:rPr>
          <w:lang w:val="el-GR"/>
        </w:rPr>
        <w:t xml:space="preserve">Τηρώντας μια μακρά παράδοση στην ανάδειξη κορυφαίων στελεχών στην οικονομική, κοινωνική και πολιτική ζωή της χώρας, το ΟΠΑ είναι περήφανο για το γεγονός ότι χιλιάδες απόφοιτοί του κατέχουν ηγετικές θέσεις σε πανεπιστήμια της χώρας και του εξωτερικού, σε διεθνή ερευνητικά ινστιτούτα και οργανισμούς και σε μεγάλες εταιρείες του δημοσίου και ιδιωτικού τομέα. </w:t>
      </w:r>
    </w:p>
    <w:p w14:paraId="26947FBC" w14:textId="555DECD2" w:rsidR="00347411" w:rsidRPr="00347411" w:rsidRDefault="003B33D1" w:rsidP="0085297D">
      <w:pPr>
        <w:jc w:val="both"/>
        <w:rPr>
          <w:lang w:val="el-GR"/>
        </w:rPr>
      </w:pPr>
      <w:r>
        <w:rPr>
          <w:lang w:val="el-GR"/>
        </w:rPr>
        <w:t>Τ</w:t>
      </w:r>
      <w:r w:rsidR="00347411" w:rsidRPr="00347411">
        <w:rPr>
          <w:lang w:val="el-GR"/>
        </w:rPr>
        <w:t xml:space="preserve">ο ΟΠΑ δημιούργησε το Δίκτυο Αποφοίτων του, μία πλατφόρμα </w:t>
      </w:r>
      <w:hyperlink r:id="rId14" w:history="1">
        <w:r w:rsidRPr="006D26B3">
          <w:rPr>
            <w:rStyle w:val="-"/>
          </w:rPr>
          <w:t>https</w:t>
        </w:r>
        <w:r w:rsidRPr="006D26B3">
          <w:rPr>
            <w:rStyle w:val="-"/>
            <w:lang w:val="el-GR"/>
          </w:rPr>
          <w:t>://</w:t>
        </w:r>
        <w:r w:rsidRPr="006D26B3">
          <w:rPr>
            <w:rStyle w:val="-"/>
          </w:rPr>
          <w:t>alumni</w:t>
        </w:r>
        <w:r w:rsidRPr="006D26B3">
          <w:rPr>
            <w:rStyle w:val="-"/>
            <w:lang w:val="el-GR"/>
          </w:rPr>
          <w:t>.</w:t>
        </w:r>
        <w:r w:rsidRPr="006D26B3">
          <w:rPr>
            <w:rStyle w:val="-"/>
          </w:rPr>
          <w:t>aueb</w:t>
        </w:r>
        <w:r w:rsidRPr="006D26B3">
          <w:rPr>
            <w:rStyle w:val="-"/>
            <w:lang w:val="el-GR"/>
          </w:rPr>
          <w:t>.</w:t>
        </w:r>
        <w:r w:rsidRPr="006D26B3">
          <w:rPr>
            <w:rStyle w:val="-"/>
          </w:rPr>
          <w:t>gr</w:t>
        </w:r>
        <w:r w:rsidRPr="006D26B3">
          <w:rPr>
            <w:rStyle w:val="-"/>
            <w:lang w:val="el-GR"/>
          </w:rPr>
          <w:t>/</w:t>
        </w:r>
      </w:hyperlink>
      <w:r>
        <w:rPr>
          <w:lang w:val="el-GR"/>
        </w:rPr>
        <w:t xml:space="preserve"> </w:t>
      </w:r>
      <w:r w:rsidR="00347411" w:rsidRPr="00347411">
        <w:rPr>
          <w:lang w:val="el-GR"/>
        </w:rPr>
        <w:t xml:space="preserve"> στην οποία μπορούν να εγγραφούν όλοι οι απόφοιτοι του Πανεπιστημίου. Οι κύριοι στόχοι του </w:t>
      </w:r>
      <w:r w:rsidR="00347411" w:rsidRPr="00347411">
        <w:rPr>
          <w:lang w:val="el-GR"/>
        </w:rPr>
        <w:lastRenderedPageBreak/>
        <w:t xml:space="preserve">Δικτύου είναι η επανασύνδεση των αποφοίτων με τους συναδέλφους και πρώην συμφοιτητές τους, και η διαρκής ενημέρωσή τους για όλες τις δραστηριότητες, τις υπηρεσίες και τις εκδηλώσεις που τους αφορούν. </w:t>
      </w:r>
    </w:p>
    <w:p w14:paraId="29F50EB0" w14:textId="77777777" w:rsidR="00347411" w:rsidRPr="00347411" w:rsidRDefault="00347411" w:rsidP="0085297D">
      <w:pPr>
        <w:jc w:val="both"/>
        <w:rPr>
          <w:lang w:val="el-GR"/>
        </w:rPr>
      </w:pPr>
      <w:r w:rsidRPr="00347411">
        <w:rPr>
          <w:lang w:val="el-GR"/>
        </w:rPr>
        <w:t xml:space="preserve">Επιπλέον πληροφορίες για Οργανώσεις και Συλλόγους αποφοίτων παρέχονται στην ιστοσελίδα </w:t>
      </w:r>
    </w:p>
    <w:p w14:paraId="3941430A" w14:textId="497D0EAD" w:rsidR="00347411" w:rsidRPr="00347411" w:rsidRDefault="00000000" w:rsidP="0085297D">
      <w:pPr>
        <w:jc w:val="both"/>
        <w:rPr>
          <w:lang w:val="el-GR"/>
        </w:rPr>
      </w:pPr>
      <w:hyperlink r:id="rId15" w:history="1">
        <w:r w:rsidR="003B33D1" w:rsidRPr="006D26B3">
          <w:rPr>
            <w:rStyle w:val="-"/>
          </w:rPr>
          <w:t>https</w:t>
        </w:r>
        <w:r w:rsidR="003B33D1" w:rsidRPr="006D26B3">
          <w:rPr>
            <w:rStyle w:val="-"/>
            <w:lang w:val="el-GR"/>
          </w:rPr>
          <w:t>://</w:t>
        </w:r>
        <w:r w:rsidR="003B33D1" w:rsidRPr="006D26B3">
          <w:rPr>
            <w:rStyle w:val="-"/>
          </w:rPr>
          <w:t>www</w:t>
        </w:r>
        <w:r w:rsidR="003B33D1" w:rsidRPr="006D26B3">
          <w:rPr>
            <w:rStyle w:val="-"/>
            <w:lang w:val="el-GR"/>
          </w:rPr>
          <w:t>.</w:t>
        </w:r>
        <w:r w:rsidR="003B33D1" w:rsidRPr="006D26B3">
          <w:rPr>
            <w:rStyle w:val="-"/>
          </w:rPr>
          <w:t>aueb</w:t>
        </w:r>
        <w:r w:rsidR="003B33D1" w:rsidRPr="006D26B3">
          <w:rPr>
            <w:rStyle w:val="-"/>
            <w:lang w:val="el-GR"/>
          </w:rPr>
          <w:t>.</w:t>
        </w:r>
        <w:r w:rsidR="003B33D1" w:rsidRPr="006D26B3">
          <w:rPr>
            <w:rStyle w:val="-"/>
          </w:rPr>
          <w:t>gr</w:t>
        </w:r>
        <w:r w:rsidR="003B33D1" w:rsidRPr="006D26B3">
          <w:rPr>
            <w:rStyle w:val="-"/>
            <w:lang w:val="el-GR"/>
          </w:rPr>
          <w:t>/</w:t>
        </w:r>
        <w:r w:rsidR="003B33D1" w:rsidRPr="006D26B3">
          <w:rPr>
            <w:rStyle w:val="-"/>
          </w:rPr>
          <w:t>el</w:t>
        </w:r>
        <w:r w:rsidR="003B33D1" w:rsidRPr="006D26B3">
          <w:rPr>
            <w:rStyle w:val="-"/>
            <w:lang w:val="el-GR"/>
          </w:rPr>
          <w:t>/</w:t>
        </w:r>
        <w:r w:rsidR="003B33D1" w:rsidRPr="006D26B3">
          <w:rPr>
            <w:rStyle w:val="-"/>
          </w:rPr>
          <w:t>content</w:t>
        </w:r>
        <w:r w:rsidR="003B33D1" w:rsidRPr="006D26B3">
          <w:rPr>
            <w:rStyle w:val="-"/>
            <w:lang w:val="el-GR"/>
          </w:rPr>
          <w:t>/οργανώσεις-και-σύλλογοι-φοιτητών-και-αποφοίτων</w:t>
        </w:r>
      </w:hyperlink>
      <w:r w:rsidR="003B33D1">
        <w:rPr>
          <w:lang w:val="el-GR"/>
        </w:rPr>
        <w:t xml:space="preserve"> </w:t>
      </w:r>
      <w:r w:rsidR="00347411" w:rsidRPr="00347411">
        <w:rPr>
          <w:lang w:val="el-GR"/>
        </w:rPr>
        <w:t xml:space="preserve"> </w:t>
      </w:r>
    </w:p>
    <w:p w14:paraId="2A0965CB" w14:textId="648DFC86" w:rsidR="00347411" w:rsidRPr="003B33D1" w:rsidRDefault="00347411" w:rsidP="0085297D">
      <w:pPr>
        <w:jc w:val="both"/>
        <w:rPr>
          <w:b/>
          <w:bCs/>
          <w:u w:val="single"/>
          <w:lang w:val="el-GR"/>
        </w:rPr>
      </w:pPr>
      <w:r w:rsidRPr="003B33D1">
        <w:rPr>
          <w:b/>
          <w:bCs/>
          <w:u w:val="single"/>
          <w:lang w:val="el-GR"/>
        </w:rPr>
        <w:t xml:space="preserve">Πρόγραμμα Εθελοντισμού </w:t>
      </w:r>
    </w:p>
    <w:p w14:paraId="50A7C233" w14:textId="1AD45BAE" w:rsidR="00347411" w:rsidRPr="00347411" w:rsidRDefault="00347411" w:rsidP="0085297D">
      <w:pPr>
        <w:jc w:val="both"/>
        <w:rPr>
          <w:lang w:val="el-GR"/>
        </w:rPr>
      </w:pPr>
      <w:r w:rsidRPr="00347411">
        <w:rPr>
          <w:lang w:val="el-GR"/>
        </w:rPr>
        <w:t>Στο πλαίσιο της στρατηγικής του ΟΠΑ για την Κοινωνική Προσφορά, ξεκίνησε τον Σεπτέμβριο του 2017 το Πρόγραμμα Εθελοντισμού “</w:t>
      </w:r>
      <w:r>
        <w:t>AUEB</w:t>
      </w:r>
      <w:r w:rsidRPr="00347411">
        <w:rPr>
          <w:lang w:val="el-GR"/>
        </w:rPr>
        <w:t xml:space="preserve"> </w:t>
      </w:r>
      <w:r>
        <w:t>Volunteers</w:t>
      </w:r>
      <w:r w:rsidRPr="00347411">
        <w:rPr>
          <w:lang w:val="el-GR"/>
        </w:rPr>
        <w:t xml:space="preserve">”. Στόχος του Προγράμματος είναι η ανάδειξη σημαντικών κοινωνικών θεμάτων και της αξίας της συμμετοχής και της έμπρακτης προσφοράς, αλλά και η ευαισθητοποίηση της κοινότητας γύρω από τους 17 Στόχους Βιώσιμης Ανάπτυξης του ΟΗΕ. Οι δράσεις αναπτύσσονται σε δύο βασικούς άξονες: (α) δράσεις προς την Κοινότητα του ΟΠΑ, οι οποίες έχουν ως βασικό στόχο την διατήρηση της ποιότητας των υποδομών του Πανεπιστημίου με κριτήριο την αισθητική και την λειτουργικότητά τους και (β) δράσεις προς την Κοινωνία. </w:t>
      </w:r>
      <w:r w:rsidR="003B33D1">
        <w:rPr>
          <w:lang w:val="el-GR"/>
        </w:rPr>
        <w:t xml:space="preserve"> </w:t>
      </w:r>
      <w:r w:rsidRPr="00347411">
        <w:rPr>
          <w:lang w:val="el-GR"/>
        </w:rPr>
        <w:t>(</w:t>
      </w:r>
      <w:hyperlink r:id="rId16" w:history="1">
        <w:r w:rsidR="003B33D1" w:rsidRPr="006D26B3">
          <w:rPr>
            <w:rStyle w:val="-"/>
          </w:rPr>
          <w:t>https</w:t>
        </w:r>
        <w:r w:rsidR="003B33D1" w:rsidRPr="006D26B3">
          <w:rPr>
            <w:rStyle w:val="-"/>
            <w:lang w:val="el-GR"/>
          </w:rPr>
          <w:t>://</w:t>
        </w:r>
        <w:r w:rsidR="003B33D1" w:rsidRPr="006D26B3">
          <w:rPr>
            <w:rStyle w:val="-"/>
          </w:rPr>
          <w:t>www</w:t>
        </w:r>
        <w:r w:rsidR="003B33D1" w:rsidRPr="006D26B3">
          <w:rPr>
            <w:rStyle w:val="-"/>
            <w:lang w:val="el-GR"/>
          </w:rPr>
          <w:t>.</w:t>
        </w:r>
        <w:r w:rsidR="003B33D1" w:rsidRPr="006D26B3">
          <w:rPr>
            <w:rStyle w:val="-"/>
          </w:rPr>
          <w:t>aueb</w:t>
        </w:r>
        <w:r w:rsidR="003B33D1" w:rsidRPr="006D26B3">
          <w:rPr>
            <w:rStyle w:val="-"/>
            <w:lang w:val="el-GR"/>
          </w:rPr>
          <w:t>.</w:t>
        </w:r>
        <w:r w:rsidR="003B33D1" w:rsidRPr="006D26B3">
          <w:rPr>
            <w:rStyle w:val="-"/>
          </w:rPr>
          <w:t>gr</w:t>
        </w:r>
        <w:r w:rsidR="003B33D1" w:rsidRPr="006D26B3">
          <w:rPr>
            <w:rStyle w:val="-"/>
            <w:lang w:val="el-GR"/>
          </w:rPr>
          <w:t>/</w:t>
        </w:r>
        <w:r w:rsidR="003B33D1" w:rsidRPr="006D26B3">
          <w:rPr>
            <w:rStyle w:val="-"/>
          </w:rPr>
          <w:t>volunteers</w:t>
        </w:r>
      </w:hyperlink>
      <w:r w:rsidR="003B33D1">
        <w:rPr>
          <w:lang w:val="el-GR"/>
        </w:rPr>
        <w:t xml:space="preserve">  </w:t>
      </w:r>
      <w:r w:rsidRPr="00347411">
        <w:rPr>
          <w:lang w:val="el-GR"/>
        </w:rPr>
        <w:t>).</w:t>
      </w:r>
    </w:p>
    <w:p w14:paraId="757D7305" w14:textId="7738AF3B" w:rsidR="0085297D" w:rsidRDefault="0085297D" w:rsidP="0085297D">
      <w:pPr>
        <w:jc w:val="both"/>
        <w:rPr>
          <w:b/>
          <w:bCs/>
          <w:u w:val="single"/>
          <w:lang w:val="el-GR"/>
        </w:rPr>
      </w:pPr>
      <w:r w:rsidRPr="00A17CE9">
        <w:rPr>
          <w:b/>
          <w:bCs/>
          <w:u w:val="single"/>
          <w:lang w:val="el-GR"/>
        </w:rPr>
        <w:t>Σύλλογος αποφοίτων του Π</w:t>
      </w:r>
      <w:r w:rsidR="00A17CE9" w:rsidRPr="00A17CE9">
        <w:rPr>
          <w:b/>
          <w:bCs/>
          <w:u w:val="single"/>
          <w:lang w:val="el-GR"/>
        </w:rPr>
        <w:t>Π</w:t>
      </w:r>
      <w:r w:rsidRPr="00A17CE9">
        <w:rPr>
          <w:b/>
          <w:bCs/>
          <w:u w:val="single"/>
          <w:lang w:val="el-GR"/>
        </w:rPr>
        <w:t xml:space="preserve">Σ </w:t>
      </w:r>
      <w:r w:rsidR="00A17CE9" w:rsidRPr="00A17CE9">
        <w:rPr>
          <w:lang w:val="el-GR"/>
        </w:rPr>
        <w:t>(</w:t>
      </w:r>
      <w:r w:rsidRPr="00A17CE9">
        <w:rPr>
          <w:lang w:val="el-GR"/>
        </w:rPr>
        <w:t>εάν υπάρχει</w:t>
      </w:r>
      <w:r w:rsidR="00A17CE9" w:rsidRPr="00A17CE9">
        <w:rPr>
          <w:lang w:val="el-GR"/>
        </w:rPr>
        <w:t>)</w:t>
      </w:r>
      <w:r w:rsidRPr="0085297D">
        <w:rPr>
          <w:b/>
          <w:bCs/>
          <w:u w:val="single"/>
          <w:lang w:val="el-GR"/>
        </w:rPr>
        <w:t xml:space="preserve"> </w:t>
      </w:r>
    </w:p>
    <w:p w14:paraId="198F3496" w14:textId="77777777" w:rsidR="00A17CE9" w:rsidRPr="00A17CE9" w:rsidRDefault="00A17CE9" w:rsidP="00A17CE9">
      <w:pPr>
        <w:jc w:val="both"/>
        <w:rPr>
          <w:highlight w:val="yellow"/>
          <w:lang w:val="el-GR"/>
        </w:rPr>
      </w:pPr>
      <w:r w:rsidRPr="00A17CE9">
        <w:rPr>
          <w:highlight w:val="yellow"/>
          <w:lang w:val="el-GR"/>
        </w:rPr>
        <w:t xml:space="preserve">Σύνταξη κειμένου </w:t>
      </w:r>
      <w:r>
        <w:rPr>
          <w:highlight w:val="yellow"/>
          <w:lang w:val="el-GR"/>
        </w:rPr>
        <w:t>ή συγκέντρωση πληροφοριών από οδηγό σπουδών.</w:t>
      </w:r>
    </w:p>
    <w:p w14:paraId="4ED20301" w14:textId="5FCDDF03" w:rsidR="00347411" w:rsidRPr="003B33D1" w:rsidRDefault="00347411" w:rsidP="0085297D">
      <w:pPr>
        <w:jc w:val="both"/>
        <w:rPr>
          <w:b/>
          <w:bCs/>
          <w:u w:val="single"/>
          <w:lang w:val="el-GR"/>
        </w:rPr>
      </w:pPr>
      <w:r w:rsidRPr="003B33D1">
        <w:rPr>
          <w:b/>
          <w:bCs/>
          <w:u w:val="single"/>
          <w:lang w:val="el-GR"/>
        </w:rPr>
        <w:t>Διασφάλιση Ποιότητας</w:t>
      </w:r>
    </w:p>
    <w:p w14:paraId="5C1F023A" w14:textId="3ED2595E" w:rsidR="00347411" w:rsidRPr="00347411" w:rsidRDefault="00347411" w:rsidP="0085297D">
      <w:pPr>
        <w:jc w:val="both"/>
        <w:rPr>
          <w:lang w:val="el-GR"/>
        </w:rPr>
      </w:pPr>
      <w:r w:rsidRPr="00347411">
        <w:rPr>
          <w:lang w:val="el-GR"/>
        </w:rPr>
        <w:t>Το ΟΠΑ εφαρμόζει πολιτική διασφάλισης ποιότητας με σκοπό τη συνεχή βελτίωση της ποιότητας των προγραμμάτων σπουδών, της ερευνητικής δραστηριότητας και των διοικητικών υπηρεσιών του Ιδρύματος, με στόχο την αναβάθμιση του ακαδημαϊκού και διοικητικού έργου και της γενικότερης λειτουργίας του.</w:t>
      </w:r>
    </w:p>
    <w:p w14:paraId="67DCBED5" w14:textId="3A076A12" w:rsidR="00347411" w:rsidRPr="00347411" w:rsidRDefault="00347411" w:rsidP="0085297D">
      <w:pPr>
        <w:jc w:val="both"/>
        <w:rPr>
          <w:lang w:val="el-GR"/>
        </w:rPr>
      </w:pPr>
      <w:r w:rsidRPr="00347411">
        <w:rPr>
          <w:lang w:val="el-GR"/>
        </w:rPr>
        <w:t xml:space="preserve">Στο ΟΠΑ λειτουργεί η Μονάδα Διασφάλισης Ποιότητας (ΜΟΔΙΠ) η οποία ασφάλιση συντονίζει και υποστηρίζει τις διαδικασίες αξιολόγησης. Ειδικότερα η </w:t>
      </w:r>
      <w:r w:rsidR="003B33D1" w:rsidRPr="00347411">
        <w:rPr>
          <w:lang w:val="el-GR"/>
        </w:rPr>
        <w:t>ιδιότητας</w:t>
      </w:r>
      <w:r w:rsidRPr="00347411">
        <w:rPr>
          <w:lang w:val="el-GR"/>
        </w:rPr>
        <w:t xml:space="preserve"> της εκπαιδευτικής δραστηριότητας επιτυγχάνεται με τη χρήση ερωτηματολογίου αξιολόγησης μαθήματος /διδασκαλίας το οποίο συμπληρώνεται από τους φοιτητές. </w:t>
      </w:r>
      <w:r w:rsidR="003B33D1">
        <w:rPr>
          <w:lang w:val="el-GR"/>
        </w:rPr>
        <w:t xml:space="preserve"> </w:t>
      </w:r>
      <w:r w:rsidRPr="00347411">
        <w:rPr>
          <w:lang w:val="el-GR"/>
        </w:rPr>
        <w:t>(</w:t>
      </w:r>
      <w:hyperlink r:id="rId17" w:history="1">
        <w:r w:rsidR="00A17CE9" w:rsidRPr="00CD22D1">
          <w:rPr>
            <w:rStyle w:val="-"/>
          </w:rPr>
          <w:t>https</w:t>
        </w:r>
        <w:r w:rsidR="00A17CE9" w:rsidRPr="00CD22D1">
          <w:rPr>
            <w:rStyle w:val="-"/>
            <w:lang w:val="el-GR"/>
          </w:rPr>
          <w:t>://</w:t>
        </w:r>
        <w:r w:rsidR="00A17CE9" w:rsidRPr="00CD22D1">
          <w:rPr>
            <w:rStyle w:val="-"/>
          </w:rPr>
          <w:t>aueb</w:t>
        </w:r>
        <w:r w:rsidR="00A17CE9" w:rsidRPr="00CD22D1">
          <w:rPr>
            <w:rStyle w:val="-"/>
            <w:lang w:val="el-GR"/>
          </w:rPr>
          <w:t>.</w:t>
        </w:r>
        <w:r w:rsidR="00A17CE9" w:rsidRPr="00CD22D1">
          <w:rPr>
            <w:rStyle w:val="-"/>
          </w:rPr>
          <w:t>gr</w:t>
        </w:r>
        <w:r w:rsidR="00A17CE9" w:rsidRPr="00CD22D1">
          <w:rPr>
            <w:rStyle w:val="-"/>
            <w:lang w:val="el-GR"/>
          </w:rPr>
          <w:t>/</w:t>
        </w:r>
        <w:r w:rsidR="00A17CE9" w:rsidRPr="00CD22D1">
          <w:rPr>
            <w:rStyle w:val="-"/>
          </w:rPr>
          <w:t>modip</w:t>
        </w:r>
      </w:hyperlink>
      <w:r w:rsidRPr="00347411">
        <w:rPr>
          <w:lang w:val="el-GR"/>
        </w:rPr>
        <w:t>).</w:t>
      </w:r>
    </w:p>
    <w:p w14:paraId="1A91D629" w14:textId="5D4BEA49" w:rsidR="00347411" w:rsidRPr="003B33D1" w:rsidRDefault="00347411" w:rsidP="0085297D">
      <w:pPr>
        <w:jc w:val="both"/>
        <w:rPr>
          <w:b/>
          <w:bCs/>
          <w:u w:val="single"/>
          <w:lang w:val="el-GR"/>
        </w:rPr>
      </w:pPr>
      <w:r w:rsidRPr="003B33D1">
        <w:rPr>
          <w:b/>
          <w:bCs/>
          <w:u w:val="single"/>
          <w:lang w:val="el-GR"/>
        </w:rPr>
        <w:t>Κέντρο Επιμόρφωσης και Διά Βίου Μάθησης</w:t>
      </w:r>
    </w:p>
    <w:p w14:paraId="5E9963C2" w14:textId="7D6685CD" w:rsidR="00A476E6" w:rsidRDefault="00347411" w:rsidP="0085297D">
      <w:pPr>
        <w:jc w:val="both"/>
        <w:rPr>
          <w:lang w:val="el-GR"/>
        </w:rPr>
      </w:pPr>
      <w:r w:rsidRPr="00347411">
        <w:rPr>
          <w:lang w:val="el-GR"/>
        </w:rPr>
        <w:t xml:space="preserve">Το Κέντρο Επιμόρφωσης και Διά Βίου Μάθησης (ΚΕΔΙΒΙΜ/ ΟΠΑ) αποτελεί μονάδα του ΟΠΑ που εξασφαλίζει τον συντονισμό και τη διεπιστημονική συνεργασία στην ανάπτυξη προγραμμάτων επιμόρφωσης, συνεχιζόμενης εκπαίδευσης, κατάρτισης και εν γένει Διά Βίου μάθησης, τα οποία συμπληρώνουν, εκσυγχρονίζουν ή/και αναβαθμίζουν γνώσεις, ικανότητες και δεξιότητες, οι οποίες αποκτήθηκαν από τα συστήματα τυπικής εκπαίδευσης, επαγγελματικής εκπαίδευσης και αρχικής επαγγελματικής κατάρτισης ή από επαγγελματική εμπειρία, διευκολύνοντας την ένταξη ή επανένταξη στην αγορά εργασίας, τη διασφάλιση της εργασίας και την επαγγελματική και προσωπική ανάπτυξη </w:t>
      </w:r>
      <w:r w:rsidRPr="003B33D1">
        <w:rPr>
          <w:lang w:val="el-GR"/>
        </w:rPr>
        <w:t>(</w:t>
      </w:r>
      <w:hyperlink r:id="rId18" w:history="1">
        <w:r w:rsidR="003B33D1" w:rsidRPr="006D26B3">
          <w:rPr>
            <w:rStyle w:val="-"/>
          </w:rPr>
          <w:t>https</w:t>
        </w:r>
        <w:r w:rsidR="003B33D1" w:rsidRPr="003B33D1">
          <w:rPr>
            <w:rStyle w:val="-"/>
            <w:lang w:val="el-GR"/>
          </w:rPr>
          <w:t>://</w:t>
        </w:r>
        <w:r w:rsidR="003B33D1" w:rsidRPr="006D26B3">
          <w:rPr>
            <w:rStyle w:val="-"/>
          </w:rPr>
          <w:t>www</w:t>
        </w:r>
        <w:r w:rsidR="003B33D1" w:rsidRPr="003B33D1">
          <w:rPr>
            <w:rStyle w:val="-"/>
            <w:lang w:val="el-GR"/>
          </w:rPr>
          <w:t>.</w:t>
        </w:r>
        <w:r w:rsidR="003B33D1" w:rsidRPr="006D26B3">
          <w:rPr>
            <w:rStyle w:val="-"/>
          </w:rPr>
          <w:t>aueb</w:t>
        </w:r>
        <w:r w:rsidR="003B33D1" w:rsidRPr="003B33D1">
          <w:rPr>
            <w:rStyle w:val="-"/>
            <w:lang w:val="el-GR"/>
          </w:rPr>
          <w:t>.</w:t>
        </w:r>
        <w:r w:rsidR="003B33D1" w:rsidRPr="006D26B3">
          <w:rPr>
            <w:rStyle w:val="-"/>
          </w:rPr>
          <w:t>gr</w:t>
        </w:r>
        <w:r w:rsidR="003B33D1" w:rsidRPr="003B33D1">
          <w:rPr>
            <w:rStyle w:val="-"/>
            <w:lang w:val="el-GR"/>
          </w:rPr>
          <w:t>/</w:t>
        </w:r>
        <w:r w:rsidR="003B33D1" w:rsidRPr="006D26B3">
          <w:rPr>
            <w:rStyle w:val="-"/>
          </w:rPr>
          <w:t>el</w:t>
        </w:r>
        <w:r w:rsidR="003B33D1" w:rsidRPr="003B33D1">
          <w:rPr>
            <w:rStyle w:val="-"/>
            <w:lang w:val="el-GR"/>
          </w:rPr>
          <w:t>/</w:t>
        </w:r>
        <w:r w:rsidR="003B33D1" w:rsidRPr="006D26B3">
          <w:rPr>
            <w:rStyle w:val="-"/>
          </w:rPr>
          <w:t>content</w:t>
        </w:r>
        <w:r w:rsidR="003B33D1" w:rsidRPr="003B33D1">
          <w:rPr>
            <w:rStyle w:val="-"/>
            <w:lang w:val="el-GR"/>
          </w:rPr>
          <w:t>/</w:t>
        </w:r>
        <w:r w:rsidR="003B33D1" w:rsidRPr="006D26B3">
          <w:rPr>
            <w:rStyle w:val="-"/>
          </w:rPr>
          <w:t>dia</w:t>
        </w:r>
        <w:r w:rsidR="003B33D1" w:rsidRPr="003B33D1">
          <w:rPr>
            <w:rStyle w:val="-"/>
            <w:lang w:val="el-GR"/>
          </w:rPr>
          <w:t>-</w:t>
        </w:r>
        <w:r w:rsidR="003B33D1" w:rsidRPr="006D26B3">
          <w:rPr>
            <w:rStyle w:val="-"/>
          </w:rPr>
          <w:t>vioy</w:t>
        </w:r>
        <w:r w:rsidR="003B33D1" w:rsidRPr="003B33D1">
          <w:rPr>
            <w:rStyle w:val="-"/>
            <w:lang w:val="el-GR"/>
          </w:rPr>
          <w:t>-</w:t>
        </w:r>
        <w:r w:rsidR="003B33D1" w:rsidRPr="006D26B3">
          <w:rPr>
            <w:rStyle w:val="-"/>
          </w:rPr>
          <w:t>mathisi</w:t>
        </w:r>
        <w:r w:rsidR="003B33D1" w:rsidRPr="003B33D1">
          <w:rPr>
            <w:rStyle w:val="-"/>
            <w:lang w:val="el-GR"/>
          </w:rPr>
          <w:t>-</w:t>
        </w:r>
        <w:r w:rsidR="003B33D1" w:rsidRPr="006D26B3">
          <w:rPr>
            <w:rStyle w:val="-"/>
          </w:rPr>
          <w:t>kedivim</w:t>
        </w:r>
        <w:r w:rsidR="003B33D1" w:rsidRPr="003B33D1">
          <w:rPr>
            <w:rStyle w:val="-"/>
            <w:lang w:val="el-GR"/>
          </w:rPr>
          <w:t>-</w:t>
        </w:r>
        <w:r w:rsidR="003B33D1" w:rsidRPr="006D26B3">
          <w:rPr>
            <w:rStyle w:val="-"/>
          </w:rPr>
          <w:t>opa</w:t>
        </w:r>
      </w:hyperlink>
      <w:r w:rsidR="003B33D1">
        <w:rPr>
          <w:lang w:val="el-GR"/>
        </w:rPr>
        <w:t xml:space="preserve"> </w:t>
      </w:r>
      <w:r w:rsidRPr="003B33D1">
        <w:rPr>
          <w:lang w:val="el-GR"/>
        </w:rPr>
        <w:t>).</w:t>
      </w:r>
    </w:p>
    <w:p w14:paraId="42A16180" w14:textId="77777777" w:rsidR="0085297D" w:rsidRDefault="0085297D" w:rsidP="0085297D">
      <w:pPr>
        <w:jc w:val="both"/>
        <w:rPr>
          <w:lang w:val="el-GR"/>
        </w:rPr>
      </w:pPr>
    </w:p>
    <w:sectPr w:rsidR="0085297D">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BC790" w14:textId="77777777" w:rsidR="00561857" w:rsidRDefault="00561857" w:rsidP="00D37E3A">
      <w:pPr>
        <w:spacing w:after="0" w:line="240" w:lineRule="auto"/>
      </w:pPr>
      <w:r>
        <w:separator/>
      </w:r>
    </w:p>
  </w:endnote>
  <w:endnote w:type="continuationSeparator" w:id="0">
    <w:p w14:paraId="30B2D07C" w14:textId="77777777" w:rsidR="00561857" w:rsidRDefault="00561857" w:rsidP="00D3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096339"/>
      <w:docPartObj>
        <w:docPartGallery w:val="Page Numbers (Bottom of Page)"/>
        <w:docPartUnique/>
      </w:docPartObj>
    </w:sdtPr>
    <w:sdtContent>
      <w:p w14:paraId="711A6447" w14:textId="5A45A648" w:rsidR="00D37E3A" w:rsidRDefault="00D37E3A">
        <w:pPr>
          <w:pStyle w:val="a5"/>
          <w:jc w:val="center"/>
        </w:pPr>
        <w:r>
          <w:fldChar w:fldCharType="begin"/>
        </w:r>
        <w:r>
          <w:instrText>PAGE   \* MERGEFORMAT</w:instrText>
        </w:r>
        <w:r>
          <w:fldChar w:fldCharType="separate"/>
        </w:r>
        <w:r>
          <w:rPr>
            <w:lang w:val="el-GR"/>
          </w:rPr>
          <w:t>2</w:t>
        </w:r>
        <w:r>
          <w:fldChar w:fldCharType="end"/>
        </w:r>
      </w:p>
    </w:sdtContent>
  </w:sdt>
  <w:p w14:paraId="06587B44" w14:textId="77777777" w:rsidR="00D37E3A" w:rsidRDefault="00D37E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A62C6" w14:textId="77777777" w:rsidR="00561857" w:rsidRDefault="00561857" w:rsidP="00D37E3A">
      <w:pPr>
        <w:spacing w:after="0" w:line="240" w:lineRule="auto"/>
      </w:pPr>
      <w:r>
        <w:separator/>
      </w:r>
    </w:p>
  </w:footnote>
  <w:footnote w:type="continuationSeparator" w:id="0">
    <w:p w14:paraId="612FCEA1" w14:textId="77777777" w:rsidR="00561857" w:rsidRDefault="00561857" w:rsidP="00D37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249C"/>
    <w:multiLevelType w:val="hybridMultilevel"/>
    <w:tmpl w:val="677C63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24C1A45"/>
    <w:multiLevelType w:val="hybridMultilevel"/>
    <w:tmpl w:val="23EEB5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9F65599"/>
    <w:multiLevelType w:val="hybridMultilevel"/>
    <w:tmpl w:val="4ABEC7C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87E04C1"/>
    <w:multiLevelType w:val="hybridMultilevel"/>
    <w:tmpl w:val="FDDEF7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98196245">
    <w:abstractNumId w:val="1"/>
  </w:num>
  <w:num w:numId="2" w16cid:durableId="2095129952">
    <w:abstractNumId w:val="0"/>
  </w:num>
  <w:num w:numId="3" w16cid:durableId="1957248265">
    <w:abstractNumId w:val="2"/>
  </w:num>
  <w:num w:numId="4" w16cid:durableId="2090347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11"/>
    <w:rsid w:val="00242A63"/>
    <w:rsid w:val="00347411"/>
    <w:rsid w:val="003B33D1"/>
    <w:rsid w:val="00561857"/>
    <w:rsid w:val="0085297D"/>
    <w:rsid w:val="00A17CE9"/>
    <w:rsid w:val="00A476E6"/>
    <w:rsid w:val="00AB0D1D"/>
    <w:rsid w:val="00B966A2"/>
    <w:rsid w:val="00C74E84"/>
    <w:rsid w:val="00D37E3A"/>
    <w:rsid w:val="00D86B66"/>
    <w:rsid w:val="00EA2D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B506"/>
  <w15:chartTrackingRefBased/>
  <w15:docId w15:val="{3C74B56A-3EB2-4A7C-9F96-1B440904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47411"/>
    <w:rPr>
      <w:color w:val="0000FF" w:themeColor="hyperlink"/>
      <w:u w:val="single"/>
    </w:rPr>
  </w:style>
  <w:style w:type="character" w:styleId="a3">
    <w:name w:val="Unresolved Mention"/>
    <w:basedOn w:val="a0"/>
    <w:uiPriority w:val="99"/>
    <w:semiHidden/>
    <w:unhideWhenUsed/>
    <w:rsid w:val="00347411"/>
    <w:rPr>
      <w:color w:val="605E5C"/>
      <w:shd w:val="clear" w:color="auto" w:fill="E1DFDD"/>
    </w:rPr>
  </w:style>
  <w:style w:type="paragraph" w:styleId="a4">
    <w:name w:val="header"/>
    <w:basedOn w:val="a"/>
    <w:link w:val="Char"/>
    <w:uiPriority w:val="99"/>
    <w:unhideWhenUsed/>
    <w:rsid w:val="00D37E3A"/>
    <w:pPr>
      <w:tabs>
        <w:tab w:val="center" w:pos="4153"/>
        <w:tab w:val="right" w:pos="8306"/>
      </w:tabs>
      <w:spacing w:after="0" w:line="240" w:lineRule="auto"/>
    </w:pPr>
  </w:style>
  <w:style w:type="character" w:customStyle="1" w:styleId="Char">
    <w:name w:val="Κεφαλίδα Char"/>
    <w:basedOn w:val="a0"/>
    <w:link w:val="a4"/>
    <w:uiPriority w:val="99"/>
    <w:rsid w:val="00D37E3A"/>
  </w:style>
  <w:style w:type="paragraph" w:styleId="a5">
    <w:name w:val="footer"/>
    <w:basedOn w:val="a"/>
    <w:link w:val="Char0"/>
    <w:uiPriority w:val="99"/>
    <w:unhideWhenUsed/>
    <w:rsid w:val="00D37E3A"/>
    <w:pPr>
      <w:tabs>
        <w:tab w:val="center" w:pos="4153"/>
        <w:tab w:val="right" w:pos="8306"/>
      </w:tabs>
      <w:spacing w:after="0" w:line="240" w:lineRule="auto"/>
    </w:pPr>
  </w:style>
  <w:style w:type="character" w:customStyle="1" w:styleId="Char0">
    <w:name w:val="Υποσέλιδο Char"/>
    <w:basedOn w:val="a0"/>
    <w:link w:val="a5"/>
    <w:uiPriority w:val="99"/>
    <w:rsid w:val="00D37E3A"/>
  </w:style>
  <w:style w:type="paragraph" w:styleId="a6">
    <w:name w:val="List Paragraph"/>
    <w:basedOn w:val="a"/>
    <w:uiPriority w:val="34"/>
    <w:qFormat/>
    <w:rsid w:val="00D37E3A"/>
    <w:pPr>
      <w:ind w:left="720"/>
      <w:contextualSpacing/>
    </w:pPr>
  </w:style>
  <w:style w:type="character" w:styleId="-0">
    <w:name w:val="FollowedHyperlink"/>
    <w:basedOn w:val="a0"/>
    <w:uiPriority w:val="99"/>
    <w:semiHidden/>
    <w:unhideWhenUsed/>
    <w:rsid w:val="00A17C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2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eb.gr/el/content/webmail-manual" TargetMode="External"/><Relationship Id="rId13" Type="http://schemas.openxmlformats.org/officeDocument/2006/relationships/hyperlink" Target="https://www.aueb.gr/erasmus" TargetMode="External"/><Relationship Id="rId18" Type="http://schemas.openxmlformats.org/officeDocument/2006/relationships/hyperlink" Target="https://www.aueb.gr/el/content/dia-vioy-mathisi-kedivim-op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ueb.gr/el/compcenter/about" TargetMode="External"/><Relationship Id="rId12" Type="http://schemas.openxmlformats.org/officeDocument/2006/relationships/hyperlink" Target="https://www.aueb.gr/el/library" TargetMode="External"/><Relationship Id="rId17" Type="http://schemas.openxmlformats.org/officeDocument/2006/relationships/hyperlink" Target="https://aueb.gr/modip" TargetMode="External"/><Relationship Id="rId2" Type="http://schemas.openxmlformats.org/officeDocument/2006/relationships/styles" Target="styles.xml"/><Relationship Id="rId16" Type="http://schemas.openxmlformats.org/officeDocument/2006/relationships/hyperlink" Target="https://www.aueb.gr/volunte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eb.gr/el/lib/content/&#945;&#956;&#949;&#945;-&#940;&#964;&#959;&#956;&#945;-&#956;&#949;-&#953;&#948;&#953;&#945;&#943;&#964;&#949;&#961;&#949;&#962;-&#945;&#957;&#940;&#947;&#954;&#949;&#962;" TargetMode="External"/><Relationship Id="rId5" Type="http://schemas.openxmlformats.org/officeDocument/2006/relationships/footnotes" Target="footnotes.xml"/><Relationship Id="rId15" Type="http://schemas.openxmlformats.org/officeDocument/2006/relationships/hyperlink" Target="https://www.aueb.gr/el/content/&#959;&#961;&#947;&#945;&#957;&#974;&#963;&#949;&#953;&#962;-&#954;&#945;&#953;-&#963;&#973;&#955;&#955;&#959;&#947;&#959;&#953;-&#966;&#959;&#953;&#964;&#951;&#964;&#974;&#957;-&#954;&#945;&#953;-&#945;&#960;&#959;&#966;&#959;&#943;&#964;&#969;&#957;" TargetMode="External"/><Relationship Id="rId10" Type="http://schemas.openxmlformats.org/officeDocument/2006/relationships/hyperlink" Target="https://www.aueb.gr/el/content/medicalservi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class.aueb.gr/info/manual.php" TargetMode="External"/><Relationship Id="rId14" Type="http://schemas.openxmlformats.org/officeDocument/2006/relationships/hyperlink" Target="https://alumni.aueb.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1939</Words>
  <Characters>10476</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ΠΑΝΑΓΙΩΤΑ ΙΩΑΚΕΙΜ</dc:creator>
  <cp:keywords/>
  <dc:description/>
  <cp:lastModifiedBy>KARAVELLAS DIMOSUENIS;ΚΑΡΑΒΕΛΛΑΣ ΔΗΜΟΣΘΕΝΗΣ</cp:lastModifiedBy>
  <cp:revision>6</cp:revision>
  <dcterms:created xsi:type="dcterms:W3CDTF">2023-12-18T09:23:00Z</dcterms:created>
  <dcterms:modified xsi:type="dcterms:W3CDTF">2024-05-16T10:14:00Z</dcterms:modified>
</cp:coreProperties>
</file>